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84" w:rsidRDefault="002B3137" w:rsidP="00216F84">
      <w:pPr>
        <w:pStyle w:val="Title"/>
        <w:rPr>
          <w:sz w:val="40"/>
          <w:szCs w:val="40"/>
        </w:rPr>
      </w:pPr>
      <w:r>
        <w:rPr>
          <w:sz w:val="40"/>
          <w:szCs w:val="40"/>
        </w:rPr>
        <w:t>When To Sell</w:t>
      </w:r>
      <w:r w:rsidR="002A59BA">
        <w:rPr>
          <w:sz w:val="40"/>
          <w:szCs w:val="40"/>
        </w:rPr>
        <w:t xml:space="preserve"> Webinar</w:t>
      </w:r>
    </w:p>
    <w:p w:rsidR="00771B3E" w:rsidRDefault="00771B3E" w:rsidP="002A59BA">
      <w:pPr>
        <w:contextualSpacing/>
        <w:rPr>
          <w:i/>
        </w:rPr>
      </w:pPr>
    </w:p>
    <w:p w:rsidR="002A59BA" w:rsidRPr="008934BF" w:rsidRDefault="002A59BA" w:rsidP="002A59BA">
      <w:pPr>
        <w:contextualSpacing/>
        <w:rPr>
          <w:i/>
          <w:sz w:val="24"/>
          <w:szCs w:val="24"/>
        </w:rPr>
      </w:pPr>
      <w:r w:rsidRPr="008934BF">
        <w:rPr>
          <w:i/>
          <w:sz w:val="24"/>
          <w:szCs w:val="24"/>
        </w:rPr>
        <w:t>Presented on Wednesday, February 3</w:t>
      </w:r>
      <w:r w:rsidRPr="008934BF">
        <w:rPr>
          <w:i/>
          <w:sz w:val="24"/>
          <w:szCs w:val="24"/>
          <w:vertAlign w:val="superscript"/>
        </w:rPr>
        <w:t>rd</w:t>
      </w:r>
      <w:r w:rsidRPr="008934BF">
        <w:rPr>
          <w:i/>
          <w:sz w:val="24"/>
          <w:szCs w:val="24"/>
        </w:rPr>
        <w:t xml:space="preserve">, 2016 </w:t>
      </w:r>
    </w:p>
    <w:p w:rsidR="008934BF" w:rsidRPr="008934BF" w:rsidRDefault="008934BF" w:rsidP="00990775">
      <w:pPr>
        <w:contextualSpacing/>
        <w:rPr>
          <w:i/>
          <w:sz w:val="24"/>
          <w:szCs w:val="24"/>
        </w:rPr>
      </w:pPr>
    </w:p>
    <w:p w:rsidR="00990775" w:rsidRPr="008934BF" w:rsidRDefault="00493A32" w:rsidP="00990775">
      <w:pPr>
        <w:contextualSpacing/>
        <w:rPr>
          <w:i/>
          <w:sz w:val="24"/>
          <w:szCs w:val="24"/>
        </w:rPr>
      </w:pPr>
      <w:r>
        <w:rPr>
          <w:i/>
          <w:sz w:val="24"/>
          <w:szCs w:val="24"/>
        </w:rPr>
        <w:t xml:space="preserve">by </w:t>
      </w:r>
      <w:r w:rsidR="002A59BA" w:rsidRPr="008934BF">
        <w:rPr>
          <w:i/>
          <w:sz w:val="24"/>
          <w:szCs w:val="24"/>
        </w:rPr>
        <w:t xml:space="preserve">Howard Reisman, CEO and Co-Founder of Stock Rover </w:t>
      </w:r>
    </w:p>
    <w:p w:rsidR="00990775" w:rsidRDefault="00990775" w:rsidP="00990775">
      <w:pPr>
        <w:contextualSpacing/>
        <w:rPr>
          <w:i/>
        </w:rPr>
      </w:pPr>
    </w:p>
    <w:p w:rsidR="00990775" w:rsidRDefault="00990775" w:rsidP="00990775">
      <w:pPr>
        <w:contextualSpacing/>
        <w:rPr>
          <w:i/>
        </w:rPr>
      </w:pPr>
    </w:p>
    <w:p w:rsidR="00990775" w:rsidRDefault="00990775" w:rsidP="00990775">
      <w:pPr>
        <w:contextualSpacing/>
        <w:rPr>
          <w:i/>
        </w:rPr>
      </w:pPr>
    </w:p>
    <w:p w:rsidR="00990775" w:rsidRDefault="00990775" w:rsidP="00990775">
      <w:pPr>
        <w:contextualSpacing/>
        <w:rPr>
          <w:i/>
        </w:rPr>
      </w:pPr>
    </w:p>
    <w:p w:rsidR="00990775" w:rsidRDefault="00990775" w:rsidP="00990775">
      <w:pPr>
        <w:contextualSpacing/>
        <w:rPr>
          <w:i/>
        </w:rPr>
      </w:pPr>
    </w:p>
    <w:p w:rsidR="00990775" w:rsidRDefault="00990775" w:rsidP="00990775">
      <w:pPr>
        <w:contextualSpacing/>
        <w:rPr>
          <w:i/>
        </w:rPr>
      </w:pPr>
    </w:p>
    <w:p w:rsidR="00990775" w:rsidRDefault="00990775" w:rsidP="00990775">
      <w:pPr>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rPr>
          <w:i/>
        </w:rPr>
      </w:pPr>
    </w:p>
    <w:p w:rsidR="00990775" w:rsidRDefault="00990775" w:rsidP="00990775">
      <w:pPr>
        <w:ind w:left="3600"/>
        <w:contextualSpacing/>
      </w:pPr>
    </w:p>
    <w:p w:rsidR="00990775" w:rsidRDefault="00990775" w:rsidP="00990775">
      <w:pPr>
        <w:ind w:left="3600"/>
        <w:contextualSpacing/>
      </w:pPr>
    </w:p>
    <w:p w:rsidR="00990775" w:rsidRDefault="00990775" w:rsidP="00990775">
      <w:pPr>
        <w:ind w:left="3600"/>
        <w:contextualSpacing/>
      </w:pPr>
    </w:p>
    <w:p w:rsidR="00990775" w:rsidRDefault="00990775" w:rsidP="00990775">
      <w:pPr>
        <w:ind w:left="3600"/>
        <w:contextualSpacing/>
      </w:pPr>
    </w:p>
    <w:p w:rsidR="00990775" w:rsidRDefault="00990775" w:rsidP="00990775">
      <w:pPr>
        <w:ind w:left="3600"/>
        <w:contextualSpacing/>
      </w:pPr>
    </w:p>
    <w:p w:rsidR="00990775" w:rsidRDefault="00990775" w:rsidP="00990775">
      <w:pPr>
        <w:ind w:left="3600"/>
        <w:contextualSpacing/>
      </w:pPr>
    </w:p>
    <w:p w:rsidR="00990775" w:rsidRDefault="00990775" w:rsidP="00990775">
      <w:pPr>
        <w:ind w:left="3600"/>
        <w:contextualSpacing/>
      </w:pPr>
    </w:p>
    <w:p w:rsidR="00990775" w:rsidRDefault="00990775" w:rsidP="00990775">
      <w:pPr>
        <w:ind w:left="3600"/>
        <w:contextualSpacing/>
      </w:pPr>
    </w:p>
    <w:p w:rsidR="00990775" w:rsidRDefault="00990775" w:rsidP="00CD6F2B">
      <w:pPr>
        <w:ind w:left="3600"/>
        <w:contextualSpacing/>
      </w:pPr>
      <w:r>
        <w:rPr>
          <w:noProof/>
        </w:rPr>
        <w:drawing>
          <wp:inline distT="0" distB="0" distL="0" distR="0" wp14:anchorId="41DB00C7" wp14:editId="09B9A1F2">
            <wp:extent cx="3935730" cy="1382395"/>
            <wp:effectExtent l="0" t="0" r="7620" b="8255"/>
            <wp:docPr id="4" name="Picture 4" descr="C:\Users\Howard Reisman\Desktop\stockr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ward Reisman\Desktop\stockrov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5730" cy="1382395"/>
                    </a:xfrm>
                    <a:prstGeom prst="rect">
                      <a:avLst/>
                    </a:prstGeom>
                    <a:noFill/>
                    <a:ln>
                      <a:noFill/>
                    </a:ln>
                  </pic:spPr>
                </pic:pic>
              </a:graphicData>
            </a:graphic>
          </wp:inline>
        </w:drawing>
      </w:r>
    </w:p>
    <w:p w:rsidR="006D2049" w:rsidRDefault="006D2049" w:rsidP="006D2049">
      <w:pPr>
        <w:pStyle w:val="Heading1"/>
        <w:spacing w:before="240" w:after="240"/>
      </w:pPr>
      <w:r>
        <w:lastRenderedPageBreak/>
        <w:t>When to Sell</w:t>
      </w:r>
    </w:p>
    <w:p w:rsidR="006D2049" w:rsidRDefault="006D2049" w:rsidP="006D2049">
      <w:pPr>
        <w:pStyle w:val="Heading2"/>
      </w:pPr>
      <w:r>
        <w:t>The Emotional Problem</w:t>
      </w:r>
    </w:p>
    <w:p w:rsidR="00AB189D" w:rsidRPr="00AB189D" w:rsidRDefault="00AB189D" w:rsidP="00AB189D">
      <w:pPr>
        <w:rPr>
          <w:i/>
        </w:rPr>
      </w:pPr>
      <w:r w:rsidRPr="00AB189D">
        <w:rPr>
          <w:i/>
        </w:rPr>
        <w:t>The field of behavioral finance has demonstrated that the pain we derive from market losses impacts us twice as much as the pleasure we feel from market gains</w:t>
      </w:r>
      <w:r>
        <w:rPr>
          <w:i/>
        </w:rPr>
        <w:t>.</w:t>
      </w:r>
    </w:p>
    <w:p w:rsidR="006D2049" w:rsidRDefault="006D2049" w:rsidP="006D2049">
      <w:pPr>
        <w:rPr>
          <w:rFonts w:ascii="Calibri" w:hAnsi="Calibri" w:cs="Calibri"/>
          <w:color w:val="000000"/>
        </w:rPr>
      </w:pPr>
      <w:r>
        <w:t>Deciding when to sell I find to be the h</w:t>
      </w:r>
      <w:r>
        <w:rPr>
          <w:rFonts w:ascii="Calibri" w:hAnsi="Calibri" w:cs="Calibri"/>
          <w:color w:val="000000"/>
        </w:rPr>
        <w:t>ardest thing to do as an investor. Why?</w:t>
      </w:r>
    </w:p>
    <w:p w:rsidR="00771B3E" w:rsidRDefault="006D2049" w:rsidP="006D2049">
      <w:pPr>
        <w:autoSpaceDE w:val="0"/>
        <w:autoSpaceDN w:val="0"/>
        <w:adjustRightInd w:val="0"/>
        <w:rPr>
          <w:rFonts w:ascii="Calibri" w:hAnsi="Calibri" w:cs="Calibri"/>
          <w:color w:val="000000"/>
        </w:rPr>
      </w:pPr>
      <w:r>
        <w:rPr>
          <w:rFonts w:ascii="Calibri" w:hAnsi="Calibri" w:cs="Calibri"/>
          <w:color w:val="000000"/>
        </w:rPr>
        <w:t xml:space="preserve">It is a much more emotional decision. You have already made the decision to commit to this stock and have formed some sort of bond with the stock. So selling it is a bit like departing with a loyal (or perhaps disloyal) friend. </w:t>
      </w:r>
    </w:p>
    <w:p w:rsidR="006D2049" w:rsidRDefault="006D2049" w:rsidP="008412F0">
      <w:pPr>
        <w:pStyle w:val="Heading3"/>
      </w:pPr>
      <w:r>
        <w:t>Your Stock is Making Money</w:t>
      </w:r>
    </w:p>
    <w:p w:rsidR="006D2049" w:rsidRDefault="006D2049" w:rsidP="006D2049">
      <w:pPr>
        <w:autoSpaceDE w:val="0"/>
        <w:autoSpaceDN w:val="0"/>
        <w:adjustRightInd w:val="0"/>
        <w:rPr>
          <w:rFonts w:ascii="Calibri" w:hAnsi="Calibri" w:cs="Calibri"/>
          <w:color w:val="000000"/>
        </w:rPr>
      </w:pPr>
      <w:r>
        <w:rPr>
          <w:rFonts w:ascii="Calibri" w:hAnsi="Calibri" w:cs="Calibri"/>
          <w:color w:val="000000"/>
        </w:rPr>
        <w:t>If it has treated you well, you feel disloyal. And you feel if it has done well in the past, why can’t it continue to do well in the future? After all it has momentum on its side, which is Newton’s first law of motion and a well know and real effect in financial markets</w:t>
      </w:r>
      <w:r w:rsidR="00995C93">
        <w:rPr>
          <w:rFonts w:ascii="Calibri" w:hAnsi="Calibri" w:cs="Calibri"/>
          <w:color w:val="000000"/>
        </w:rPr>
        <w:t>.</w:t>
      </w:r>
    </w:p>
    <w:p w:rsidR="006D2049" w:rsidRDefault="006D2049" w:rsidP="006D2049">
      <w:pPr>
        <w:autoSpaceDE w:val="0"/>
        <w:autoSpaceDN w:val="0"/>
        <w:adjustRightInd w:val="0"/>
        <w:rPr>
          <w:rFonts w:ascii="Calibri" w:hAnsi="Calibri" w:cs="Calibri"/>
          <w:color w:val="000000"/>
        </w:rPr>
      </w:pPr>
      <w:r>
        <w:rPr>
          <w:rFonts w:ascii="Calibri" w:hAnsi="Calibri" w:cs="Calibri"/>
          <w:color w:val="000000"/>
        </w:rPr>
        <w:t>Also you will faces two other issues:</w:t>
      </w:r>
    </w:p>
    <w:p w:rsidR="006D2049" w:rsidRDefault="006D2049" w:rsidP="006D2049">
      <w:pPr>
        <w:pStyle w:val="ListParagraph"/>
        <w:numPr>
          <w:ilvl w:val="0"/>
          <w:numId w:val="15"/>
        </w:numPr>
        <w:autoSpaceDE w:val="0"/>
        <w:autoSpaceDN w:val="0"/>
        <w:adjustRightInd w:val="0"/>
        <w:rPr>
          <w:rFonts w:ascii="Calibri" w:hAnsi="Calibri" w:cs="Calibri"/>
          <w:color w:val="000000"/>
        </w:rPr>
      </w:pPr>
      <w:r>
        <w:rPr>
          <w:rFonts w:ascii="Calibri" w:hAnsi="Calibri" w:cs="Calibri"/>
          <w:color w:val="000000"/>
        </w:rPr>
        <w:t>G</w:t>
      </w:r>
      <w:r w:rsidRPr="006D2049">
        <w:rPr>
          <w:rFonts w:ascii="Calibri" w:hAnsi="Calibri" w:cs="Calibri"/>
          <w:color w:val="000000"/>
        </w:rPr>
        <w:t xml:space="preserve">enerating a guaranteed tax bill </w:t>
      </w:r>
    </w:p>
    <w:p w:rsidR="002A59BA" w:rsidRDefault="006D2049" w:rsidP="008412F0">
      <w:pPr>
        <w:pStyle w:val="ListParagraph"/>
        <w:numPr>
          <w:ilvl w:val="0"/>
          <w:numId w:val="15"/>
        </w:numPr>
        <w:autoSpaceDE w:val="0"/>
        <w:autoSpaceDN w:val="0"/>
        <w:adjustRightInd w:val="0"/>
      </w:pPr>
      <w:r w:rsidRPr="00771B3E">
        <w:rPr>
          <w:rFonts w:ascii="Calibri" w:hAnsi="Calibri" w:cs="Calibri"/>
          <w:color w:val="000000"/>
        </w:rPr>
        <w:t>Finding a better replacement (which means work on your part)</w:t>
      </w:r>
    </w:p>
    <w:p w:rsidR="006D2049" w:rsidRDefault="006D2049" w:rsidP="008412F0">
      <w:pPr>
        <w:pStyle w:val="Heading3"/>
      </w:pPr>
      <w:r>
        <w:t>Your Stock is Losing Money</w:t>
      </w:r>
    </w:p>
    <w:p w:rsidR="006D2049" w:rsidRDefault="006D2049" w:rsidP="006D2049">
      <w:pPr>
        <w:autoSpaceDE w:val="0"/>
        <w:autoSpaceDN w:val="0"/>
        <w:adjustRightInd w:val="0"/>
        <w:rPr>
          <w:rFonts w:ascii="Calibri" w:hAnsi="Calibri" w:cs="Calibri"/>
          <w:color w:val="000000"/>
        </w:rPr>
      </w:pPr>
      <w:r>
        <w:rPr>
          <w:rFonts w:ascii="Calibri" w:hAnsi="Calibri" w:cs="Calibri"/>
          <w:color w:val="000000"/>
        </w:rPr>
        <w:t>If your stock has treated you poorly, you may secretly feel that it is only a question of time before the market recognizes its virtues and you should wait it out.</w:t>
      </w:r>
    </w:p>
    <w:p w:rsidR="006D2049" w:rsidRDefault="006D2049" w:rsidP="006D2049">
      <w:pPr>
        <w:autoSpaceDE w:val="0"/>
        <w:autoSpaceDN w:val="0"/>
        <w:adjustRightInd w:val="0"/>
        <w:rPr>
          <w:rFonts w:ascii="Calibri" w:hAnsi="Calibri" w:cs="Calibri"/>
          <w:color w:val="000000"/>
        </w:rPr>
      </w:pPr>
      <w:r>
        <w:rPr>
          <w:rFonts w:ascii="Calibri" w:hAnsi="Calibri" w:cs="Calibri"/>
          <w:color w:val="000000"/>
        </w:rPr>
        <w:t>If on the other hand, things have really changed for the worse and you clearly see that or if you missed a key fact in your investment analysis that matters (like maybe the company carries too much debt and we are heading for rising rates), you know in your heart it is time to go. But you feel loss. However selling will be the acknowledgement of a big mistake, and is also the abandonment of hope. It makes you feel stupid. Or why didn’t I just set fire to my money? And hope beats stupidity on the emotional scale</w:t>
      </w:r>
      <w:r w:rsidR="00453CB7">
        <w:rPr>
          <w:rFonts w:ascii="Calibri" w:hAnsi="Calibri" w:cs="Calibri"/>
          <w:color w:val="000000"/>
        </w:rPr>
        <w:t>.</w:t>
      </w:r>
    </w:p>
    <w:p w:rsidR="006D2049" w:rsidRDefault="006D2049" w:rsidP="006D2049">
      <w:pPr>
        <w:autoSpaceDE w:val="0"/>
        <w:autoSpaceDN w:val="0"/>
        <w:adjustRightInd w:val="0"/>
        <w:rPr>
          <w:rFonts w:ascii="Calibri" w:hAnsi="Calibri" w:cs="Calibri"/>
          <w:color w:val="000000"/>
        </w:rPr>
      </w:pPr>
      <w:r>
        <w:rPr>
          <w:rFonts w:ascii="Calibri" w:hAnsi="Calibri" w:cs="Calibri"/>
          <w:color w:val="000000"/>
        </w:rPr>
        <w:t>And, of course there is the other big fear. After suffering with the stock for what seems ages, you finally sell and then stock rallies right after. There is no worse feeling in investing. You are left behind while everyone else has a good time and feel even stupider. I have been there, it doesn’t feel great.</w:t>
      </w:r>
    </w:p>
    <w:p w:rsidR="00593E10" w:rsidRDefault="006D2049" w:rsidP="002A59BA">
      <w:pPr>
        <w:autoSpaceDE w:val="0"/>
        <w:autoSpaceDN w:val="0"/>
        <w:adjustRightInd w:val="0"/>
      </w:pPr>
      <w:r>
        <w:rPr>
          <w:rFonts w:ascii="Calibri" w:hAnsi="Calibri" w:cs="Calibri"/>
          <w:color w:val="000000"/>
        </w:rPr>
        <w:t xml:space="preserve">So the emotional component of ownership makes selling a much tougher decision than buying. A side example, is when people sell their houses, they invariably think their house is worth considerably more that the realtors, who try to talk the client down to a realistic selling price. </w:t>
      </w:r>
      <w:r w:rsidR="00DC49FE">
        <w:rPr>
          <w:rFonts w:ascii="Calibri" w:hAnsi="Calibri" w:cs="Calibri"/>
          <w:color w:val="000000"/>
        </w:rPr>
        <w:t xml:space="preserve">People tend to overestimate the market value of their home. Unfortunately the </w:t>
      </w:r>
      <w:r>
        <w:rPr>
          <w:rFonts w:ascii="Calibri" w:hAnsi="Calibri" w:cs="Calibri"/>
          <w:color w:val="000000"/>
        </w:rPr>
        <w:t>same holds true for stock ownership.</w:t>
      </w:r>
    </w:p>
    <w:p w:rsidR="00DC49FE" w:rsidRDefault="00DC49FE" w:rsidP="00DC49FE">
      <w:pPr>
        <w:pStyle w:val="Heading2"/>
      </w:pPr>
      <w:r>
        <w:lastRenderedPageBreak/>
        <w:t>The Practical Solution</w:t>
      </w:r>
    </w:p>
    <w:p w:rsidR="00453CB7" w:rsidRDefault="00DC49FE" w:rsidP="00DC49FE">
      <w:r>
        <w:t>The best place to start is to ask yourself the following question and answer it honestly</w:t>
      </w:r>
      <w:r w:rsidR="009052B9">
        <w:t>;</w:t>
      </w:r>
      <w:bookmarkStart w:id="0" w:name="_GoBack"/>
      <w:bookmarkEnd w:id="0"/>
    </w:p>
    <w:p w:rsidR="00593E10" w:rsidRPr="00593E10" w:rsidRDefault="00DC49FE" w:rsidP="00DC49FE">
      <w:pPr>
        <w:rPr>
          <w:b/>
        </w:rPr>
      </w:pPr>
      <w:r w:rsidRPr="00593E10">
        <w:rPr>
          <w:b/>
        </w:rPr>
        <w:t>If I didn’t own the stock, would I buy it today</w:t>
      </w:r>
      <w:r w:rsidR="00593E10">
        <w:rPr>
          <w:b/>
        </w:rPr>
        <w:t xml:space="preserve"> at this price</w:t>
      </w:r>
      <w:r w:rsidRPr="00593E10">
        <w:rPr>
          <w:b/>
        </w:rPr>
        <w:t>?</w:t>
      </w:r>
    </w:p>
    <w:p w:rsidR="00DC49FE" w:rsidRDefault="00DC49FE" w:rsidP="00DC49FE">
      <w:r>
        <w:t>If the answer is no, you should probably sell.</w:t>
      </w:r>
      <w:r w:rsidR="00593E10">
        <w:t xml:space="preserve"> There are exceptions to this. For example, if </w:t>
      </w:r>
      <w:r>
        <w:t xml:space="preserve">you have a huge gain </w:t>
      </w:r>
      <w:r w:rsidR="00593E10">
        <w:t xml:space="preserve">that will generate a big tax bill, </w:t>
      </w:r>
      <w:r>
        <w:t>and stock is not great in your estimation, but is “Okay”</w:t>
      </w:r>
      <w:r w:rsidR="00593E10">
        <w:t>, you may want to hang on.</w:t>
      </w:r>
    </w:p>
    <w:p w:rsidR="00DC49FE" w:rsidRPr="00F23A5A" w:rsidRDefault="00DC49FE" w:rsidP="00DC49FE">
      <w:r>
        <w:t>Note if you are really unsure</w:t>
      </w:r>
      <w:r w:rsidR="00593E10">
        <w:t xml:space="preserve"> as to the answer to this question</w:t>
      </w:r>
      <w:r>
        <w:t xml:space="preserve">, you can always </w:t>
      </w:r>
      <w:r w:rsidR="00593E10">
        <w:t>sell just part your position to hedge your own judgement a bit.</w:t>
      </w:r>
    </w:p>
    <w:p w:rsidR="001F46FA" w:rsidRPr="001F46FA" w:rsidRDefault="001F46FA" w:rsidP="001F46FA"/>
    <w:p w:rsidR="00593E10" w:rsidRDefault="00C43D61" w:rsidP="00604CD2">
      <w:pPr>
        <w:pStyle w:val="Heading2"/>
        <w:spacing w:after="240"/>
      </w:pPr>
      <w:r>
        <w:t>Deciding Whether To Sell – Factors to Consider</w:t>
      </w:r>
    </w:p>
    <w:p w:rsidR="009A201E" w:rsidRDefault="00611A64" w:rsidP="00604CD2">
      <w:pPr>
        <w:pStyle w:val="ListParagraph"/>
        <w:numPr>
          <w:ilvl w:val="0"/>
          <w:numId w:val="16"/>
        </w:numPr>
        <w:autoSpaceDE w:val="0"/>
        <w:autoSpaceDN w:val="0"/>
        <w:adjustRightInd w:val="0"/>
        <w:spacing w:before="60" w:after="0" w:line="240" w:lineRule="auto"/>
        <w:contextualSpacing w:val="0"/>
        <w:rPr>
          <w:rFonts w:cs="Times New Roman"/>
        </w:rPr>
      </w:pPr>
      <w:r>
        <w:rPr>
          <w:rFonts w:cs="Times New Roman"/>
        </w:rPr>
        <w:t xml:space="preserve">Business </w:t>
      </w:r>
      <w:r w:rsidR="00353D5F" w:rsidRPr="00AB189D">
        <w:rPr>
          <w:rFonts w:cs="Times New Roman"/>
        </w:rPr>
        <w:t>Fundamentals</w:t>
      </w:r>
    </w:p>
    <w:p w:rsidR="009A201E" w:rsidRPr="00353D5F" w:rsidRDefault="009A201E" w:rsidP="00604CD2">
      <w:pPr>
        <w:pStyle w:val="ListParagraph"/>
        <w:numPr>
          <w:ilvl w:val="0"/>
          <w:numId w:val="16"/>
        </w:numPr>
        <w:autoSpaceDE w:val="0"/>
        <w:autoSpaceDN w:val="0"/>
        <w:adjustRightInd w:val="0"/>
        <w:spacing w:before="60" w:after="0" w:line="240" w:lineRule="auto"/>
        <w:contextualSpacing w:val="0"/>
        <w:rPr>
          <w:rFonts w:cs="Times New Roman"/>
        </w:rPr>
      </w:pPr>
      <w:r w:rsidRPr="00C43D61">
        <w:rPr>
          <w:rFonts w:cs="Calibri"/>
          <w:color w:val="000000"/>
        </w:rPr>
        <w:t>Valuation</w:t>
      </w:r>
    </w:p>
    <w:p w:rsidR="008C68D6" w:rsidRPr="00353D5F" w:rsidRDefault="000E5F8B" w:rsidP="008C68D6">
      <w:pPr>
        <w:pStyle w:val="ListParagraph"/>
        <w:numPr>
          <w:ilvl w:val="0"/>
          <w:numId w:val="16"/>
        </w:numPr>
        <w:autoSpaceDE w:val="0"/>
        <w:autoSpaceDN w:val="0"/>
        <w:adjustRightInd w:val="0"/>
        <w:spacing w:before="60" w:after="0" w:line="240" w:lineRule="auto"/>
        <w:contextualSpacing w:val="0"/>
        <w:rPr>
          <w:rFonts w:cs="Times New Roman"/>
        </w:rPr>
      </w:pPr>
      <w:r>
        <w:rPr>
          <w:rFonts w:cs="Calibri"/>
          <w:color w:val="000000"/>
        </w:rPr>
        <w:t>Health of the Market</w:t>
      </w:r>
    </w:p>
    <w:p w:rsidR="008C68D6" w:rsidRPr="00C43D61" w:rsidRDefault="008C68D6" w:rsidP="008C68D6">
      <w:pPr>
        <w:pStyle w:val="ListParagraph"/>
        <w:numPr>
          <w:ilvl w:val="0"/>
          <w:numId w:val="16"/>
        </w:numPr>
        <w:autoSpaceDE w:val="0"/>
        <w:autoSpaceDN w:val="0"/>
        <w:adjustRightInd w:val="0"/>
        <w:spacing w:before="60" w:after="0" w:line="240" w:lineRule="auto"/>
        <w:contextualSpacing w:val="0"/>
        <w:rPr>
          <w:rFonts w:cs="Times New Roman"/>
        </w:rPr>
      </w:pPr>
      <w:r>
        <w:rPr>
          <w:rFonts w:cs="Calibri"/>
          <w:color w:val="000000"/>
        </w:rPr>
        <w:t>Price Performance</w:t>
      </w:r>
    </w:p>
    <w:p w:rsidR="00353D5F" w:rsidRPr="00C43D61" w:rsidRDefault="00353D5F" w:rsidP="00604CD2">
      <w:pPr>
        <w:pStyle w:val="ListParagraph"/>
        <w:numPr>
          <w:ilvl w:val="0"/>
          <w:numId w:val="16"/>
        </w:numPr>
        <w:autoSpaceDE w:val="0"/>
        <w:autoSpaceDN w:val="0"/>
        <w:adjustRightInd w:val="0"/>
        <w:spacing w:before="60" w:after="0" w:line="240" w:lineRule="auto"/>
        <w:contextualSpacing w:val="0"/>
        <w:rPr>
          <w:rFonts w:cs="Times New Roman"/>
        </w:rPr>
      </w:pPr>
      <w:r w:rsidRPr="00C43D61">
        <w:rPr>
          <w:rFonts w:cs="Calibri"/>
          <w:color w:val="000000"/>
        </w:rPr>
        <w:t>Technicals</w:t>
      </w:r>
    </w:p>
    <w:p w:rsidR="00C43D61" w:rsidRPr="00047F36" w:rsidRDefault="0082793C" w:rsidP="00604CD2">
      <w:pPr>
        <w:pStyle w:val="ListParagraph"/>
        <w:numPr>
          <w:ilvl w:val="0"/>
          <w:numId w:val="16"/>
        </w:numPr>
        <w:autoSpaceDE w:val="0"/>
        <w:autoSpaceDN w:val="0"/>
        <w:adjustRightInd w:val="0"/>
        <w:spacing w:before="60" w:after="0" w:line="240" w:lineRule="auto"/>
        <w:contextualSpacing w:val="0"/>
        <w:rPr>
          <w:rFonts w:cs="Times New Roman"/>
        </w:rPr>
      </w:pPr>
      <w:r>
        <w:rPr>
          <w:rFonts w:cs="Calibri"/>
          <w:color w:val="000000"/>
        </w:rPr>
        <w:t>Management I</w:t>
      </w:r>
      <w:r w:rsidR="00047F36">
        <w:rPr>
          <w:rFonts w:cs="Calibri"/>
          <w:color w:val="000000"/>
        </w:rPr>
        <w:t>ssues</w:t>
      </w:r>
    </w:p>
    <w:p w:rsidR="00FB2D19" w:rsidRDefault="009A201E" w:rsidP="00611A64">
      <w:pPr>
        <w:pStyle w:val="ListParagraph"/>
        <w:numPr>
          <w:ilvl w:val="0"/>
          <w:numId w:val="16"/>
        </w:numPr>
        <w:autoSpaceDE w:val="0"/>
        <w:autoSpaceDN w:val="0"/>
        <w:adjustRightInd w:val="0"/>
        <w:spacing w:before="60" w:after="240" w:line="240" w:lineRule="auto"/>
        <w:contextualSpacing w:val="0"/>
      </w:pPr>
      <w:r w:rsidRPr="00F96370">
        <w:rPr>
          <w:rFonts w:cs="Calibri"/>
          <w:color w:val="000000"/>
        </w:rPr>
        <w:t xml:space="preserve">Stock in </w:t>
      </w:r>
      <w:r w:rsidR="008C68D6" w:rsidRPr="00F96370">
        <w:rPr>
          <w:rFonts w:cs="Calibri"/>
          <w:color w:val="000000"/>
        </w:rPr>
        <w:t>P</w:t>
      </w:r>
      <w:r w:rsidRPr="00F96370">
        <w:rPr>
          <w:rFonts w:cs="Calibri"/>
          <w:color w:val="000000"/>
        </w:rPr>
        <w:t>lay with Hedge Funds</w:t>
      </w:r>
      <w:r w:rsidR="00FB2D19">
        <w:br w:type="page"/>
      </w:r>
    </w:p>
    <w:p w:rsidR="009A201E" w:rsidRDefault="00611A64" w:rsidP="00FB2D19">
      <w:pPr>
        <w:pStyle w:val="Heading3"/>
        <w:spacing w:before="240" w:after="120"/>
      </w:pPr>
      <w:r>
        <w:lastRenderedPageBreak/>
        <w:t xml:space="preserve">Business </w:t>
      </w:r>
      <w:r w:rsidR="009A201E" w:rsidRPr="00AB189D">
        <w:t>Fundamentals</w:t>
      </w:r>
    </w:p>
    <w:p w:rsidR="00DE3DBC" w:rsidRPr="00611A64" w:rsidRDefault="00DE3DBC" w:rsidP="00DE3DBC">
      <w:pPr>
        <w:pStyle w:val="ListParagraph"/>
        <w:numPr>
          <w:ilvl w:val="0"/>
          <w:numId w:val="16"/>
        </w:numPr>
        <w:autoSpaceDE w:val="0"/>
        <w:autoSpaceDN w:val="0"/>
        <w:adjustRightInd w:val="0"/>
        <w:spacing w:before="0" w:after="0" w:line="240" w:lineRule="auto"/>
        <w:rPr>
          <w:rFonts w:cs="Times New Roman"/>
        </w:rPr>
      </w:pPr>
      <w:r>
        <w:rPr>
          <w:rFonts w:cs="Calibri"/>
          <w:color w:val="000000"/>
        </w:rPr>
        <w:t>Is there a c</w:t>
      </w:r>
      <w:r w:rsidRPr="00C43D61">
        <w:rPr>
          <w:rFonts w:cs="Calibri"/>
          <w:color w:val="000000"/>
        </w:rPr>
        <w:t>hange in business outlook</w:t>
      </w:r>
      <w:r>
        <w:rPr>
          <w:rFonts w:cs="Calibri"/>
          <w:color w:val="000000"/>
        </w:rPr>
        <w:t xml:space="preserve"> for the worse?</w:t>
      </w:r>
    </w:p>
    <w:p w:rsidR="00DE3DBC" w:rsidRPr="00AB189D" w:rsidRDefault="00DE3DBC" w:rsidP="00DE3DBC">
      <w:pPr>
        <w:pStyle w:val="ListParagraph"/>
        <w:numPr>
          <w:ilvl w:val="1"/>
          <w:numId w:val="16"/>
        </w:numPr>
        <w:autoSpaceDE w:val="0"/>
        <w:autoSpaceDN w:val="0"/>
        <w:adjustRightInd w:val="0"/>
        <w:spacing w:before="0" w:after="0" w:line="240" w:lineRule="auto"/>
        <w:rPr>
          <w:rFonts w:cs="Times New Roman"/>
        </w:rPr>
      </w:pPr>
      <w:r>
        <w:rPr>
          <w:rFonts w:cs="Times New Roman"/>
        </w:rPr>
        <w:t>Declining sales – IBM and Qualcomm</w:t>
      </w:r>
    </w:p>
    <w:p w:rsidR="000946D5" w:rsidRPr="000946D5" w:rsidRDefault="000946D5" w:rsidP="00DE3DBC">
      <w:pPr>
        <w:pStyle w:val="ListParagraph"/>
        <w:numPr>
          <w:ilvl w:val="1"/>
          <w:numId w:val="16"/>
        </w:numPr>
        <w:autoSpaceDE w:val="0"/>
        <w:autoSpaceDN w:val="0"/>
        <w:adjustRightInd w:val="0"/>
        <w:spacing w:before="0" w:after="0" w:line="240" w:lineRule="auto"/>
        <w:rPr>
          <w:rFonts w:cs="Times New Roman"/>
        </w:rPr>
      </w:pPr>
      <w:r>
        <w:rPr>
          <w:rFonts w:cs="Calibri"/>
          <w:color w:val="000000"/>
        </w:rPr>
        <w:t>Key product pricing</w:t>
      </w:r>
      <w:r w:rsidR="00DE3DBC">
        <w:rPr>
          <w:rFonts w:cs="Calibri"/>
          <w:color w:val="000000"/>
        </w:rPr>
        <w:t>/</w:t>
      </w:r>
      <w:r>
        <w:rPr>
          <w:rFonts w:cs="Calibri"/>
          <w:color w:val="000000"/>
        </w:rPr>
        <w:t xml:space="preserve">competitive pressure </w:t>
      </w:r>
      <w:r w:rsidR="00DE3DBC">
        <w:rPr>
          <w:rFonts w:cs="Calibri"/>
          <w:color w:val="000000"/>
        </w:rPr>
        <w:t xml:space="preserve">Gilead </w:t>
      </w:r>
      <w:r>
        <w:rPr>
          <w:rFonts w:cs="Calibri"/>
          <w:color w:val="000000"/>
        </w:rPr>
        <w:t>(GILD)</w:t>
      </w:r>
    </w:p>
    <w:p w:rsidR="00DE3DBC" w:rsidRPr="00BF035B" w:rsidRDefault="000946D5" w:rsidP="000946D5">
      <w:pPr>
        <w:pStyle w:val="ListParagraph"/>
        <w:numPr>
          <w:ilvl w:val="2"/>
          <w:numId w:val="16"/>
        </w:numPr>
        <w:autoSpaceDE w:val="0"/>
        <w:autoSpaceDN w:val="0"/>
        <w:adjustRightInd w:val="0"/>
        <w:spacing w:before="0" w:after="0" w:line="240" w:lineRule="auto"/>
        <w:rPr>
          <w:rFonts w:cs="Times New Roman"/>
        </w:rPr>
      </w:pPr>
      <w:r>
        <w:rPr>
          <w:rFonts w:cs="Calibri"/>
          <w:color w:val="000000"/>
        </w:rPr>
        <w:t xml:space="preserve">Via </w:t>
      </w:r>
      <w:r w:rsidR="00DE3DBC">
        <w:rPr>
          <w:rFonts w:cs="Calibri"/>
          <w:color w:val="000000"/>
        </w:rPr>
        <w:t xml:space="preserve">Merck </w:t>
      </w:r>
      <w:r>
        <w:rPr>
          <w:rFonts w:cs="Calibri"/>
          <w:color w:val="000000"/>
        </w:rPr>
        <w:t xml:space="preserve">(MRK) and the </w:t>
      </w:r>
      <w:r w:rsidR="00DE3DBC">
        <w:rPr>
          <w:rFonts w:cs="Calibri"/>
          <w:color w:val="000000"/>
        </w:rPr>
        <w:t>Massachusetts</w:t>
      </w:r>
      <w:r>
        <w:rPr>
          <w:rFonts w:cs="Calibri"/>
          <w:color w:val="000000"/>
        </w:rPr>
        <w:t xml:space="preserve"> Attorney General</w:t>
      </w:r>
    </w:p>
    <w:p w:rsidR="00DE3DBC" w:rsidRPr="00BF035B" w:rsidRDefault="00DE3DBC" w:rsidP="00DE3DBC">
      <w:pPr>
        <w:pStyle w:val="ListParagraph"/>
        <w:numPr>
          <w:ilvl w:val="1"/>
          <w:numId w:val="16"/>
        </w:numPr>
        <w:autoSpaceDE w:val="0"/>
        <w:autoSpaceDN w:val="0"/>
        <w:adjustRightInd w:val="0"/>
        <w:spacing w:before="0" w:after="0" w:line="240" w:lineRule="auto"/>
        <w:rPr>
          <w:rFonts w:cs="Times New Roman"/>
        </w:rPr>
      </w:pPr>
      <w:r>
        <w:rPr>
          <w:rFonts w:cs="Calibri"/>
          <w:color w:val="000000"/>
        </w:rPr>
        <w:t>Disappointing outlook relative to expectations - Alliance Data</w:t>
      </w:r>
      <w:r w:rsidR="00680329">
        <w:rPr>
          <w:rFonts w:cs="Calibri"/>
          <w:color w:val="000000"/>
        </w:rPr>
        <w:t xml:space="preserve"> (ADS)</w:t>
      </w:r>
    </w:p>
    <w:p w:rsidR="00DE3DBC" w:rsidRDefault="00DE3DBC" w:rsidP="00DE3DBC">
      <w:pPr>
        <w:pStyle w:val="ListParagraph"/>
        <w:numPr>
          <w:ilvl w:val="0"/>
          <w:numId w:val="16"/>
        </w:numPr>
        <w:autoSpaceDE w:val="0"/>
        <w:autoSpaceDN w:val="0"/>
        <w:adjustRightInd w:val="0"/>
        <w:spacing w:before="0" w:after="0" w:line="240" w:lineRule="auto"/>
        <w:rPr>
          <w:rFonts w:cs="Times New Roman"/>
        </w:rPr>
      </w:pPr>
      <w:r w:rsidRPr="00611A64">
        <w:rPr>
          <w:rFonts w:cs="Times New Roman"/>
        </w:rPr>
        <w:t xml:space="preserve">Is there </w:t>
      </w:r>
      <w:r>
        <w:rPr>
          <w:rFonts w:cs="Times New Roman"/>
        </w:rPr>
        <w:t>a drumbeat of n</w:t>
      </w:r>
      <w:r w:rsidRPr="00611A64">
        <w:rPr>
          <w:rFonts w:cs="Times New Roman"/>
        </w:rPr>
        <w:t xml:space="preserve">egative headline news </w:t>
      </w:r>
      <w:r>
        <w:rPr>
          <w:rFonts w:cs="Times New Roman"/>
        </w:rPr>
        <w:t>that underlies real fears?</w:t>
      </w:r>
    </w:p>
    <w:p w:rsidR="00DE3DBC" w:rsidRDefault="00DE3DBC" w:rsidP="00DE3DBC">
      <w:pPr>
        <w:pStyle w:val="ListParagraph"/>
        <w:numPr>
          <w:ilvl w:val="1"/>
          <w:numId w:val="16"/>
        </w:numPr>
        <w:autoSpaceDE w:val="0"/>
        <w:autoSpaceDN w:val="0"/>
        <w:adjustRightInd w:val="0"/>
        <w:spacing w:before="0" w:after="0" w:line="240" w:lineRule="auto"/>
        <w:rPr>
          <w:rFonts w:cs="Times New Roman"/>
        </w:rPr>
      </w:pPr>
      <w:r w:rsidRPr="00611A64">
        <w:rPr>
          <w:rFonts w:cs="Times New Roman"/>
        </w:rPr>
        <w:t>Apple iPhone sales</w:t>
      </w:r>
    </w:p>
    <w:p w:rsidR="00DE3DBC" w:rsidRDefault="00DE3DBC" w:rsidP="00DE3DBC">
      <w:pPr>
        <w:pStyle w:val="ListParagraph"/>
        <w:numPr>
          <w:ilvl w:val="1"/>
          <w:numId w:val="16"/>
        </w:numPr>
        <w:autoSpaceDE w:val="0"/>
        <w:autoSpaceDN w:val="0"/>
        <w:adjustRightInd w:val="0"/>
        <w:spacing w:before="0" w:after="0" w:line="240" w:lineRule="auto"/>
        <w:rPr>
          <w:rFonts w:cs="Times New Roman"/>
        </w:rPr>
      </w:pPr>
      <w:r w:rsidRPr="00611A64">
        <w:rPr>
          <w:rFonts w:cs="Times New Roman"/>
        </w:rPr>
        <w:t xml:space="preserve">China </w:t>
      </w:r>
      <w:r>
        <w:rPr>
          <w:rFonts w:cs="Times New Roman"/>
        </w:rPr>
        <w:t>growth and the effect on commodity stocks</w:t>
      </w:r>
    </w:p>
    <w:p w:rsidR="00DE3DBC" w:rsidRPr="00611A64" w:rsidRDefault="00DE3DBC" w:rsidP="00DE3DBC">
      <w:pPr>
        <w:pStyle w:val="ListParagraph"/>
        <w:numPr>
          <w:ilvl w:val="1"/>
          <w:numId w:val="16"/>
        </w:numPr>
        <w:autoSpaceDE w:val="0"/>
        <w:autoSpaceDN w:val="0"/>
        <w:adjustRightInd w:val="0"/>
        <w:spacing w:before="0" w:after="0" w:line="240" w:lineRule="auto"/>
        <w:rPr>
          <w:rFonts w:cs="Times New Roman"/>
        </w:rPr>
      </w:pPr>
      <w:r>
        <w:rPr>
          <w:rFonts w:cs="Times New Roman"/>
        </w:rPr>
        <w:t xml:space="preserve">Oversupply of </w:t>
      </w:r>
      <w:r w:rsidRPr="00611A64">
        <w:rPr>
          <w:rFonts w:cs="Times New Roman"/>
        </w:rPr>
        <w:t>e</w:t>
      </w:r>
      <w:r>
        <w:rPr>
          <w:rFonts w:cs="Times New Roman"/>
        </w:rPr>
        <w:t>nergy and plummeting energy prices</w:t>
      </w:r>
    </w:p>
    <w:p w:rsidR="009A201E" w:rsidRDefault="00611A64" w:rsidP="00611A64">
      <w:pPr>
        <w:pStyle w:val="ListParagraph"/>
        <w:numPr>
          <w:ilvl w:val="0"/>
          <w:numId w:val="16"/>
        </w:numPr>
        <w:autoSpaceDE w:val="0"/>
        <w:autoSpaceDN w:val="0"/>
        <w:adjustRightInd w:val="0"/>
        <w:spacing w:before="0" w:after="0" w:line="240" w:lineRule="auto"/>
        <w:rPr>
          <w:rFonts w:cs="Times New Roman"/>
        </w:rPr>
      </w:pPr>
      <w:r>
        <w:rPr>
          <w:rFonts w:cs="Times New Roman"/>
        </w:rPr>
        <w:t xml:space="preserve">Are </w:t>
      </w:r>
      <w:r w:rsidR="00BF035B">
        <w:rPr>
          <w:rFonts w:cs="Times New Roman"/>
        </w:rPr>
        <w:t>analyst e</w:t>
      </w:r>
      <w:r>
        <w:rPr>
          <w:rFonts w:cs="Times New Roman"/>
        </w:rPr>
        <w:t xml:space="preserve">stimates </w:t>
      </w:r>
      <w:r w:rsidR="00BF035B">
        <w:rPr>
          <w:rFonts w:cs="Times New Roman"/>
        </w:rPr>
        <w:t>d</w:t>
      </w:r>
      <w:r>
        <w:rPr>
          <w:rFonts w:cs="Times New Roman"/>
        </w:rPr>
        <w:t>ecreasing?</w:t>
      </w:r>
    </w:p>
    <w:p w:rsidR="000946D5" w:rsidRDefault="000946D5" w:rsidP="000946D5">
      <w:pPr>
        <w:pStyle w:val="ListParagraph"/>
        <w:numPr>
          <w:ilvl w:val="1"/>
          <w:numId w:val="16"/>
        </w:numPr>
        <w:autoSpaceDE w:val="0"/>
        <w:autoSpaceDN w:val="0"/>
        <w:adjustRightInd w:val="0"/>
        <w:spacing w:before="0" w:after="0" w:line="240" w:lineRule="auto"/>
        <w:rPr>
          <w:rFonts w:cs="Times New Roman"/>
        </w:rPr>
      </w:pPr>
      <w:r>
        <w:rPr>
          <w:rFonts w:cs="Times New Roman"/>
        </w:rPr>
        <w:t>Polaris (PII)</w:t>
      </w:r>
    </w:p>
    <w:p w:rsidR="009A201E" w:rsidRDefault="009A201E" w:rsidP="00611A64">
      <w:pPr>
        <w:pStyle w:val="ListParagraph"/>
        <w:numPr>
          <w:ilvl w:val="0"/>
          <w:numId w:val="16"/>
        </w:numPr>
        <w:autoSpaceDE w:val="0"/>
        <w:autoSpaceDN w:val="0"/>
        <w:adjustRightInd w:val="0"/>
        <w:spacing w:before="0" w:after="0" w:line="240" w:lineRule="auto"/>
        <w:rPr>
          <w:rFonts w:cs="Times New Roman"/>
        </w:rPr>
      </w:pPr>
      <w:r>
        <w:rPr>
          <w:rFonts w:cs="Times New Roman"/>
        </w:rPr>
        <w:t>Wrong business set up for future business environment</w:t>
      </w:r>
      <w:r w:rsidR="00611A64">
        <w:rPr>
          <w:rFonts w:cs="Times New Roman"/>
        </w:rPr>
        <w:t>?</w:t>
      </w:r>
    </w:p>
    <w:p w:rsidR="00611A64" w:rsidRDefault="00611A64" w:rsidP="00611A64">
      <w:pPr>
        <w:pStyle w:val="ListParagraph"/>
        <w:numPr>
          <w:ilvl w:val="1"/>
          <w:numId w:val="16"/>
        </w:numPr>
        <w:autoSpaceDE w:val="0"/>
        <w:autoSpaceDN w:val="0"/>
        <w:adjustRightInd w:val="0"/>
        <w:spacing w:before="0" w:after="0" w:line="240" w:lineRule="auto"/>
        <w:rPr>
          <w:rFonts w:cs="Times New Roman"/>
        </w:rPr>
      </w:pPr>
      <w:r>
        <w:rPr>
          <w:rFonts w:cs="Times New Roman"/>
        </w:rPr>
        <w:t>A company with a lot of debt in a rising interest environment</w:t>
      </w:r>
      <w:r w:rsidR="00DE3DBC">
        <w:rPr>
          <w:rFonts w:cs="Times New Roman"/>
        </w:rPr>
        <w:t xml:space="preserve"> (URI, R)</w:t>
      </w:r>
    </w:p>
    <w:p w:rsidR="00611A64" w:rsidRDefault="00611A64" w:rsidP="00611A64">
      <w:pPr>
        <w:pStyle w:val="ListParagraph"/>
        <w:numPr>
          <w:ilvl w:val="1"/>
          <w:numId w:val="16"/>
        </w:numPr>
        <w:autoSpaceDE w:val="0"/>
        <w:autoSpaceDN w:val="0"/>
        <w:adjustRightInd w:val="0"/>
        <w:spacing w:before="0" w:after="0" w:line="240" w:lineRule="auto"/>
        <w:rPr>
          <w:rFonts w:cs="Times New Roman"/>
        </w:rPr>
      </w:pPr>
      <w:r>
        <w:rPr>
          <w:rFonts w:cs="Times New Roman"/>
        </w:rPr>
        <w:t>A company that sells capital equipment where capital expenditures are drying up due to slowing growth</w:t>
      </w:r>
      <w:r w:rsidR="00DE3DBC">
        <w:rPr>
          <w:rFonts w:cs="Times New Roman"/>
        </w:rPr>
        <w:t xml:space="preserve"> (CAT)</w:t>
      </w:r>
    </w:p>
    <w:p w:rsidR="00611A64" w:rsidRDefault="00611A64" w:rsidP="00611A64">
      <w:pPr>
        <w:pStyle w:val="ListParagraph"/>
        <w:numPr>
          <w:ilvl w:val="0"/>
          <w:numId w:val="16"/>
        </w:numPr>
        <w:autoSpaceDE w:val="0"/>
        <w:autoSpaceDN w:val="0"/>
        <w:adjustRightInd w:val="0"/>
        <w:spacing w:before="0" w:after="0" w:line="240" w:lineRule="auto"/>
        <w:rPr>
          <w:rFonts w:cs="Times New Roman"/>
        </w:rPr>
      </w:pPr>
      <w:r>
        <w:rPr>
          <w:rFonts w:cs="Times New Roman"/>
        </w:rPr>
        <w:t>Markets that are thought to be at a cyclical peak and therefore peak earnings</w:t>
      </w:r>
    </w:p>
    <w:p w:rsidR="009A201E" w:rsidRPr="00BF035B" w:rsidRDefault="00611A64" w:rsidP="00611A64">
      <w:pPr>
        <w:pStyle w:val="ListParagraph"/>
        <w:numPr>
          <w:ilvl w:val="1"/>
          <w:numId w:val="16"/>
        </w:numPr>
        <w:autoSpaceDE w:val="0"/>
        <w:autoSpaceDN w:val="0"/>
        <w:adjustRightInd w:val="0"/>
        <w:spacing w:before="0" w:after="0" w:line="240" w:lineRule="auto"/>
        <w:rPr>
          <w:rFonts w:cs="Times New Roman"/>
        </w:rPr>
      </w:pPr>
      <w:r w:rsidRPr="00BF035B">
        <w:rPr>
          <w:rFonts w:cs="Times New Roman"/>
        </w:rPr>
        <w:t xml:space="preserve">Autos </w:t>
      </w:r>
      <w:r w:rsidR="00BF035B">
        <w:rPr>
          <w:rFonts w:cs="Times New Roman"/>
        </w:rPr>
        <w:t>-</w:t>
      </w:r>
      <w:r w:rsidR="00BF035B" w:rsidRPr="00BF035B">
        <w:rPr>
          <w:rFonts w:cs="Times New Roman"/>
        </w:rPr>
        <w:t xml:space="preserve"> </w:t>
      </w:r>
      <w:r w:rsidR="00BF035B">
        <w:rPr>
          <w:rFonts w:cs="Times New Roman"/>
        </w:rPr>
        <w:t>t</w:t>
      </w:r>
      <w:r w:rsidRPr="00BF035B">
        <w:rPr>
          <w:rFonts w:cs="Times New Roman"/>
        </w:rPr>
        <w:t xml:space="preserve">he market is pricing </w:t>
      </w:r>
      <w:r w:rsidR="00BF035B">
        <w:rPr>
          <w:rFonts w:cs="Times New Roman"/>
        </w:rPr>
        <w:t xml:space="preserve">the expectation of </w:t>
      </w:r>
      <w:r w:rsidRPr="00BF035B">
        <w:rPr>
          <w:rFonts w:cs="Times New Roman"/>
        </w:rPr>
        <w:t xml:space="preserve">plummeting sales </w:t>
      </w:r>
    </w:p>
    <w:p w:rsidR="009A201E" w:rsidRPr="00611A64" w:rsidRDefault="009A201E" w:rsidP="00611A64">
      <w:pPr>
        <w:pStyle w:val="ListParagraph"/>
        <w:numPr>
          <w:ilvl w:val="0"/>
          <w:numId w:val="16"/>
        </w:numPr>
        <w:autoSpaceDE w:val="0"/>
        <w:autoSpaceDN w:val="0"/>
        <w:adjustRightInd w:val="0"/>
        <w:spacing w:before="0" w:after="0" w:line="240" w:lineRule="auto"/>
        <w:rPr>
          <w:rFonts w:cs="Times New Roman"/>
        </w:rPr>
      </w:pPr>
      <w:r>
        <w:rPr>
          <w:rFonts w:cs="Calibri"/>
          <w:color w:val="000000"/>
        </w:rPr>
        <w:t>Key competitor(s) are getting stronger</w:t>
      </w:r>
    </w:p>
    <w:p w:rsidR="00611A64" w:rsidRPr="00353D5F" w:rsidRDefault="00611A64" w:rsidP="00611A64">
      <w:pPr>
        <w:pStyle w:val="ListParagraph"/>
        <w:numPr>
          <w:ilvl w:val="1"/>
          <w:numId w:val="16"/>
        </w:numPr>
        <w:autoSpaceDE w:val="0"/>
        <w:autoSpaceDN w:val="0"/>
        <w:adjustRightInd w:val="0"/>
        <w:spacing w:before="0" w:after="0" w:line="240" w:lineRule="auto"/>
        <w:rPr>
          <w:rFonts w:cs="Times New Roman"/>
        </w:rPr>
      </w:pPr>
      <w:r>
        <w:rPr>
          <w:rFonts w:cs="Calibri"/>
          <w:color w:val="000000"/>
        </w:rPr>
        <w:t>Twitter</w:t>
      </w:r>
      <w:r w:rsidR="00BF035B">
        <w:rPr>
          <w:rFonts w:cs="Calibri"/>
          <w:color w:val="000000"/>
        </w:rPr>
        <w:t xml:space="preserve"> – Facebook and Google are tough </w:t>
      </w:r>
      <w:r w:rsidR="00DE3DBC">
        <w:rPr>
          <w:rFonts w:cs="Calibri"/>
          <w:color w:val="000000"/>
        </w:rPr>
        <w:t xml:space="preserve">and getting tougher </w:t>
      </w:r>
      <w:r w:rsidR="00BF035B">
        <w:rPr>
          <w:rFonts w:cs="Calibri"/>
          <w:color w:val="000000"/>
        </w:rPr>
        <w:t>competitors for advertising dollars</w:t>
      </w:r>
    </w:p>
    <w:p w:rsidR="00611A64" w:rsidRPr="00611A64" w:rsidRDefault="009A201E" w:rsidP="00611A64">
      <w:pPr>
        <w:pStyle w:val="ListParagraph"/>
        <w:numPr>
          <w:ilvl w:val="0"/>
          <w:numId w:val="16"/>
        </w:numPr>
        <w:autoSpaceDE w:val="0"/>
        <w:autoSpaceDN w:val="0"/>
        <w:adjustRightInd w:val="0"/>
        <w:spacing w:before="0" w:after="0" w:line="240" w:lineRule="auto"/>
        <w:rPr>
          <w:rFonts w:cs="Times New Roman"/>
        </w:rPr>
      </w:pPr>
      <w:r>
        <w:rPr>
          <w:rFonts w:cs="Calibri"/>
          <w:color w:val="000000"/>
        </w:rPr>
        <w:t xml:space="preserve">Industry concerns </w:t>
      </w:r>
    </w:p>
    <w:p w:rsidR="009A201E" w:rsidRPr="00353D5F" w:rsidRDefault="00BF035B" w:rsidP="00611A64">
      <w:pPr>
        <w:pStyle w:val="ListParagraph"/>
        <w:numPr>
          <w:ilvl w:val="1"/>
          <w:numId w:val="16"/>
        </w:numPr>
        <w:autoSpaceDE w:val="0"/>
        <w:autoSpaceDN w:val="0"/>
        <w:adjustRightInd w:val="0"/>
        <w:spacing w:before="0" w:after="0" w:line="240" w:lineRule="auto"/>
        <w:rPr>
          <w:rFonts w:cs="Times New Roman"/>
        </w:rPr>
      </w:pPr>
      <w:r>
        <w:rPr>
          <w:rFonts w:cs="Calibri"/>
          <w:color w:val="000000"/>
        </w:rPr>
        <w:t>Hilary Clinton and Biotech</w:t>
      </w:r>
    </w:p>
    <w:p w:rsidR="00611A64" w:rsidRPr="00611A64" w:rsidRDefault="009A201E" w:rsidP="00611A64">
      <w:pPr>
        <w:pStyle w:val="ListParagraph"/>
        <w:numPr>
          <w:ilvl w:val="0"/>
          <w:numId w:val="16"/>
        </w:numPr>
        <w:autoSpaceDE w:val="0"/>
        <w:autoSpaceDN w:val="0"/>
        <w:adjustRightInd w:val="0"/>
        <w:spacing w:before="0" w:after="0" w:line="240" w:lineRule="auto"/>
        <w:rPr>
          <w:rFonts w:cs="Times New Roman"/>
        </w:rPr>
      </w:pPr>
      <w:r>
        <w:rPr>
          <w:rFonts w:cs="Calibri"/>
          <w:color w:val="000000"/>
        </w:rPr>
        <w:t>Major lawsuit</w:t>
      </w:r>
    </w:p>
    <w:p w:rsidR="009A201E" w:rsidRPr="00C43D61" w:rsidRDefault="00611A64" w:rsidP="00611A64">
      <w:pPr>
        <w:pStyle w:val="ListParagraph"/>
        <w:numPr>
          <w:ilvl w:val="1"/>
          <w:numId w:val="16"/>
        </w:numPr>
        <w:autoSpaceDE w:val="0"/>
        <w:autoSpaceDN w:val="0"/>
        <w:adjustRightInd w:val="0"/>
        <w:spacing w:before="0" w:after="0" w:line="240" w:lineRule="auto"/>
        <w:rPr>
          <w:rFonts w:cs="Times New Roman"/>
        </w:rPr>
      </w:pPr>
      <w:r>
        <w:rPr>
          <w:rFonts w:cs="Calibri"/>
          <w:color w:val="000000"/>
        </w:rPr>
        <w:t>Trinity</w:t>
      </w:r>
      <w:r w:rsidR="00BF035B">
        <w:rPr>
          <w:rFonts w:cs="Calibri"/>
          <w:color w:val="000000"/>
        </w:rPr>
        <w:t xml:space="preserve"> Industries </w:t>
      </w:r>
      <w:r w:rsidR="00FC4193">
        <w:rPr>
          <w:rFonts w:cs="Calibri"/>
          <w:color w:val="000000"/>
        </w:rPr>
        <w:t xml:space="preserve">sued by the </w:t>
      </w:r>
      <w:r w:rsidR="00FE14EB">
        <w:rPr>
          <w:rFonts w:cs="Calibri"/>
          <w:color w:val="000000"/>
        </w:rPr>
        <w:t xml:space="preserve">Federal Government </w:t>
      </w:r>
      <w:r w:rsidR="00FC4193">
        <w:rPr>
          <w:rFonts w:cs="Calibri"/>
          <w:color w:val="000000"/>
        </w:rPr>
        <w:t xml:space="preserve">and the </w:t>
      </w:r>
      <w:r w:rsidR="00FE14EB">
        <w:rPr>
          <w:rFonts w:cs="Calibri"/>
          <w:color w:val="000000"/>
        </w:rPr>
        <w:t>State of Virginia</w:t>
      </w:r>
    </w:p>
    <w:p w:rsidR="008C68D6" w:rsidRDefault="008C68D6" w:rsidP="008C68D6">
      <w:pPr>
        <w:pStyle w:val="Heading3"/>
        <w:spacing w:before="240" w:after="120"/>
      </w:pPr>
      <w:r w:rsidRPr="0082793C">
        <w:t>Valuation</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Extended P/E</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Declining E</w:t>
      </w:r>
    </w:p>
    <w:p w:rsidR="008C68D6" w:rsidRPr="0082793C" w:rsidRDefault="000E5F8B" w:rsidP="008C68D6">
      <w:pPr>
        <w:pStyle w:val="Heading3"/>
        <w:spacing w:before="240" w:after="120"/>
      </w:pPr>
      <w:r>
        <w:t>Health of the Market</w:t>
      </w:r>
    </w:p>
    <w:p w:rsidR="008C68D6" w:rsidRDefault="008C68D6" w:rsidP="008C68D6">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Bad Market</w:t>
      </w:r>
    </w:p>
    <w:p w:rsidR="008C68D6" w:rsidRDefault="008C68D6" w:rsidP="008C68D6">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Bad Sector</w:t>
      </w:r>
    </w:p>
    <w:p w:rsidR="008C68D6" w:rsidRPr="003A0694" w:rsidRDefault="008C68D6" w:rsidP="008C68D6">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Bad Industry</w:t>
      </w:r>
    </w:p>
    <w:p w:rsidR="008C68D6" w:rsidRDefault="008C68D6" w:rsidP="008C68D6">
      <w:pPr>
        <w:pStyle w:val="ListParagraph"/>
        <w:numPr>
          <w:ilvl w:val="0"/>
          <w:numId w:val="16"/>
        </w:numPr>
        <w:autoSpaceDE w:val="0"/>
        <w:autoSpaceDN w:val="0"/>
        <w:adjustRightInd w:val="0"/>
        <w:spacing w:before="240" w:line="240" w:lineRule="auto"/>
      </w:pPr>
      <w:r w:rsidRPr="008C68D6">
        <w:rPr>
          <w:rFonts w:cs="Times New Roman"/>
        </w:rPr>
        <w:t>Sector industry rotation – area is getting more “out of favor” – negative momentum</w:t>
      </w:r>
    </w:p>
    <w:p w:rsidR="008C68D6" w:rsidRPr="0082793C" w:rsidRDefault="008C68D6" w:rsidP="008C68D6">
      <w:pPr>
        <w:pStyle w:val="Heading3"/>
        <w:spacing w:before="240" w:after="120"/>
      </w:pPr>
      <w:r>
        <w:t>Price Performance</w:t>
      </w:r>
    </w:p>
    <w:p w:rsidR="008C68D6" w:rsidRPr="0041638E" w:rsidRDefault="008C68D6" w:rsidP="0041638E">
      <w:pPr>
        <w:pStyle w:val="ListParagraph"/>
        <w:numPr>
          <w:ilvl w:val="0"/>
          <w:numId w:val="16"/>
        </w:numPr>
        <w:autoSpaceDE w:val="0"/>
        <w:autoSpaceDN w:val="0"/>
        <w:adjustRightInd w:val="0"/>
        <w:spacing w:before="0" w:after="0" w:line="240" w:lineRule="auto"/>
        <w:rPr>
          <w:rFonts w:cs="Times New Roman"/>
        </w:rPr>
      </w:pPr>
      <w:r w:rsidRPr="0041638E">
        <w:rPr>
          <w:rFonts w:cs="Times New Roman"/>
        </w:rPr>
        <w:t>Chronic Underperformance</w:t>
      </w:r>
    </w:p>
    <w:p w:rsidR="008C68D6" w:rsidRDefault="008C68D6" w:rsidP="008C68D6">
      <w:pPr>
        <w:pStyle w:val="Heading3"/>
        <w:spacing w:before="240" w:after="120"/>
      </w:pPr>
      <w:r w:rsidRPr="0082793C">
        <w:t>Technicals</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Extended price</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Moving Average crossovers</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Downtrend</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Double top</w:t>
      </w:r>
    </w:p>
    <w:p w:rsidR="008C68D6" w:rsidRPr="00FB2D19" w:rsidRDefault="008C68D6" w:rsidP="008C68D6">
      <w:pPr>
        <w:pStyle w:val="ListParagraph"/>
        <w:numPr>
          <w:ilvl w:val="0"/>
          <w:numId w:val="16"/>
        </w:numPr>
        <w:autoSpaceDE w:val="0"/>
        <w:autoSpaceDN w:val="0"/>
        <w:adjustRightInd w:val="0"/>
        <w:spacing w:before="0" w:after="0" w:line="240" w:lineRule="auto"/>
        <w:rPr>
          <w:rFonts w:cs="Times New Roman"/>
        </w:rPr>
      </w:pPr>
      <w:r w:rsidRPr="00FB2D19">
        <w:rPr>
          <w:rFonts w:cs="Times New Roman"/>
        </w:rPr>
        <w:t>Lower highs and lower lows</w:t>
      </w:r>
    </w:p>
    <w:p w:rsidR="009A201E" w:rsidRPr="00604CD2" w:rsidRDefault="008C68D6" w:rsidP="003A0694">
      <w:pPr>
        <w:pStyle w:val="Heading3"/>
        <w:spacing w:before="240" w:after="120"/>
      </w:pPr>
      <w:r>
        <w:lastRenderedPageBreak/>
        <w:t>Management I</w:t>
      </w:r>
      <w:r w:rsidR="009A201E" w:rsidRPr="00604CD2">
        <w:t>ssues</w:t>
      </w:r>
    </w:p>
    <w:p w:rsidR="00BF035B" w:rsidRPr="00047F36" w:rsidRDefault="00BF035B" w:rsidP="00BF035B">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High turnover of top executives (Yahoo)</w:t>
      </w:r>
    </w:p>
    <w:p w:rsidR="009A201E" w:rsidRPr="00047F36" w:rsidRDefault="009A201E" w:rsidP="003A0694">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Abrupt changes (Twitter)</w:t>
      </w:r>
    </w:p>
    <w:p w:rsidR="009A201E" w:rsidRPr="00047F36" w:rsidRDefault="009A201E" w:rsidP="003A0694">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Changing auditors</w:t>
      </w:r>
    </w:p>
    <w:p w:rsidR="009A201E" w:rsidRPr="00C43D61" w:rsidRDefault="009A201E" w:rsidP="003A0694">
      <w:pPr>
        <w:pStyle w:val="ListParagraph"/>
        <w:numPr>
          <w:ilvl w:val="0"/>
          <w:numId w:val="16"/>
        </w:numPr>
        <w:autoSpaceDE w:val="0"/>
        <w:autoSpaceDN w:val="0"/>
        <w:adjustRightInd w:val="0"/>
        <w:spacing w:before="0" w:after="0" w:line="240" w:lineRule="auto"/>
        <w:rPr>
          <w:rFonts w:cs="Times New Roman"/>
        </w:rPr>
      </w:pPr>
      <w:r w:rsidRPr="003A0694">
        <w:rPr>
          <w:rFonts w:cs="Times New Roman"/>
        </w:rPr>
        <w:t>Greedy management (too many options) and then selling lots and lots of stock</w:t>
      </w:r>
      <w:r w:rsidR="008C68D6">
        <w:rPr>
          <w:rFonts w:cs="Times New Roman"/>
        </w:rPr>
        <w:t xml:space="preserve"> (</w:t>
      </w:r>
      <w:r w:rsidR="00BF035B">
        <w:rPr>
          <w:rFonts w:cs="Times New Roman"/>
        </w:rPr>
        <w:t>Sketchers</w:t>
      </w:r>
      <w:r w:rsidR="008C68D6">
        <w:rPr>
          <w:rFonts w:cs="Times New Roman"/>
        </w:rPr>
        <w:t>)</w:t>
      </w:r>
    </w:p>
    <w:p w:rsidR="003A0694" w:rsidRDefault="009A201E" w:rsidP="003A0694">
      <w:pPr>
        <w:pStyle w:val="Heading3"/>
        <w:spacing w:before="240" w:after="120"/>
      </w:pPr>
      <w:r w:rsidRPr="00604CD2">
        <w:t xml:space="preserve">Stock in </w:t>
      </w:r>
      <w:r w:rsidR="008C68D6">
        <w:t>P</w:t>
      </w:r>
      <w:r w:rsidRPr="00604CD2">
        <w:t xml:space="preserve">lay with Hedge Funds </w:t>
      </w:r>
    </w:p>
    <w:p w:rsidR="009A201E" w:rsidRPr="00BF035B" w:rsidRDefault="009A201E" w:rsidP="003A0694">
      <w:pPr>
        <w:pStyle w:val="ListParagraph"/>
        <w:numPr>
          <w:ilvl w:val="0"/>
          <w:numId w:val="16"/>
        </w:numPr>
        <w:autoSpaceDE w:val="0"/>
        <w:autoSpaceDN w:val="0"/>
        <w:adjustRightInd w:val="0"/>
        <w:spacing w:before="0" w:after="0" w:line="240" w:lineRule="auto"/>
        <w:rPr>
          <w:rFonts w:cs="Times New Roman"/>
        </w:rPr>
      </w:pPr>
      <w:r w:rsidRPr="00BF035B">
        <w:rPr>
          <w:rFonts w:cs="Times New Roman"/>
        </w:rPr>
        <w:t>Herbalife</w:t>
      </w:r>
      <w:r w:rsidR="00BF035B" w:rsidRPr="00BF035B">
        <w:rPr>
          <w:rFonts w:cs="Times New Roman"/>
        </w:rPr>
        <w:t xml:space="preserve"> (HLF) and </w:t>
      </w:r>
      <w:r w:rsidRPr="00BF035B">
        <w:rPr>
          <w:rFonts w:cs="Times New Roman"/>
        </w:rPr>
        <w:t>Valeant Pharmaceuticals</w:t>
      </w:r>
      <w:r w:rsidR="00BF035B" w:rsidRPr="00BF035B">
        <w:rPr>
          <w:rFonts w:cs="Times New Roman"/>
        </w:rPr>
        <w:t xml:space="preserve"> (VRX)</w:t>
      </w:r>
    </w:p>
    <w:p w:rsidR="009A201E" w:rsidRPr="003A0694" w:rsidRDefault="009A201E" w:rsidP="003A0694">
      <w:pPr>
        <w:pStyle w:val="ListParagraph"/>
        <w:numPr>
          <w:ilvl w:val="0"/>
          <w:numId w:val="16"/>
        </w:numPr>
        <w:autoSpaceDE w:val="0"/>
        <w:autoSpaceDN w:val="0"/>
        <w:adjustRightInd w:val="0"/>
        <w:spacing w:before="0" w:after="0" w:line="240" w:lineRule="auto"/>
      </w:pPr>
      <w:r w:rsidRPr="008C68D6">
        <w:rPr>
          <w:rFonts w:cs="Times New Roman"/>
        </w:rPr>
        <w:t>Unless you know something very few people know – get out/avoid</w:t>
      </w:r>
    </w:p>
    <w:p w:rsidR="0041638E" w:rsidRPr="0041638E" w:rsidRDefault="0041638E" w:rsidP="0041638E"/>
    <w:p w:rsidR="00C43D61" w:rsidRDefault="00C43D61" w:rsidP="00C43D61">
      <w:pPr>
        <w:pStyle w:val="Heading2"/>
      </w:pPr>
      <w:r>
        <w:t>Summary</w:t>
      </w:r>
    </w:p>
    <w:p w:rsidR="00C43D61" w:rsidRDefault="00871048" w:rsidP="00C43D61">
      <w:r>
        <w:t xml:space="preserve">Examine all the selling factors listed before, </w:t>
      </w:r>
      <w:r w:rsidRPr="00BF035B">
        <w:rPr>
          <w:b/>
        </w:rPr>
        <w:t>honestly and with an open mind</w:t>
      </w:r>
      <w:r>
        <w:t xml:space="preserve">. </w:t>
      </w:r>
      <w:r w:rsidR="00C43D61">
        <w:t xml:space="preserve">Then after looking at all this stuff. Ask yourself </w:t>
      </w:r>
      <w:r w:rsidR="00BF035B">
        <w:t>the</w:t>
      </w:r>
      <w:r w:rsidR="00C43D61">
        <w:t xml:space="preserve"> critical question</w:t>
      </w:r>
      <w:r>
        <w:t>:</w:t>
      </w:r>
    </w:p>
    <w:p w:rsidR="00C43D61" w:rsidRPr="00C43D61" w:rsidRDefault="00C43D61" w:rsidP="00C43D61">
      <w:pPr>
        <w:rPr>
          <w:b/>
        </w:rPr>
      </w:pPr>
      <w:r w:rsidRPr="00C43D61">
        <w:rPr>
          <w:b/>
          <w:i/>
        </w:rPr>
        <w:t>If I didn’t own the stock, would I buy it at this price today?</w:t>
      </w:r>
    </w:p>
    <w:p w:rsidR="006D2049" w:rsidRDefault="00C43D61" w:rsidP="00717151">
      <w:r>
        <w:t xml:space="preserve">If the answer is anything but yes, then </w:t>
      </w:r>
      <w:r w:rsidR="00871048">
        <w:t xml:space="preserve">it is time to </w:t>
      </w:r>
      <w:r>
        <w:t xml:space="preserve">start re-thinking your </w:t>
      </w:r>
      <w:r w:rsidR="00871048">
        <w:t xml:space="preserve">ownership </w:t>
      </w:r>
      <w:r>
        <w:t>position.</w:t>
      </w:r>
    </w:p>
    <w:sectPr w:rsidR="006D2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10D"/>
    <w:multiLevelType w:val="hybridMultilevel"/>
    <w:tmpl w:val="D79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458D6"/>
    <w:multiLevelType w:val="hybridMultilevel"/>
    <w:tmpl w:val="B3FE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566D3"/>
    <w:multiLevelType w:val="hybridMultilevel"/>
    <w:tmpl w:val="1682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E2B9D"/>
    <w:multiLevelType w:val="hybridMultilevel"/>
    <w:tmpl w:val="B76C4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C63D9"/>
    <w:multiLevelType w:val="hybridMultilevel"/>
    <w:tmpl w:val="B6AC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42EB6"/>
    <w:multiLevelType w:val="hybridMultilevel"/>
    <w:tmpl w:val="73A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F7C31"/>
    <w:multiLevelType w:val="hybridMultilevel"/>
    <w:tmpl w:val="883E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A1D4C"/>
    <w:multiLevelType w:val="hybridMultilevel"/>
    <w:tmpl w:val="3E42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4560A"/>
    <w:multiLevelType w:val="hybridMultilevel"/>
    <w:tmpl w:val="20A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35C99"/>
    <w:multiLevelType w:val="hybridMultilevel"/>
    <w:tmpl w:val="B0AA00C8"/>
    <w:lvl w:ilvl="0" w:tplc="C7907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7C0555"/>
    <w:multiLevelType w:val="hybridMultilevel"/>
    <w:tmpl w:val="7990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2043D"/>
    <w:multiLevelType w:val="hybridMultilevel"/>
    <w:tmpl w:val="6A92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57B74"/>
    <w:multiLevelType w:val="hybridMultilevel"/>
    <w:tmpl w:val="AD9A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115BDD"/>
    <w:multiLevelType w:val="hybridMultilevel"/>
    <w:tmpl w:val="CAAE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B4224"/>
    <w:multiLevelType w:val="hybridMultilevel"/>
    <w:tmpl w:val="242E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835CDB"/>
    <w:multiLevelType w:val="hybridMultilevel"/>
    <w:tmpl w:val="0B3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E112D"/>
    <w:multiLevelType w:val="hybridMultilevel"/>
    <w:tmpl w:val="52A4D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63B42"/>
    <w:multiLevelType w:val="hybridMultilevel"/>
    <w:tmpl w:val="3D86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4"/>
  </w:num>
  <w:num w:numId="5">
    <w:abstractNumId w:val="11"/>
  </w:num>
  <w:num w:numId="6">
    <w:abstractNumId w:val="13"/>
  </w:num>
  <w:num w:numId="7">
    <w:abstractNumId w:val="7"/>
  </w:num>
  <w:num w:numId="8">
    <w:abstractNumId w:val="10"/>
  </w:num>
  <w:num w:numId="9">
    <w:abstractNumId w:val="1"/>
  </w:num>
  <w:num w:numId="10">
    <w:abstractNumId w:val="12"/>
  </w:num>
  <w:num w:numId="11">
    <w:abstractNumId w:val="2"/>
  </w:num>
  <w:num w:numId="12">
    <w:abstractNumId w:val="3"/>
  </w:num>
  <w:num w:numId="13">
    <w:abstractNumId w:val="6"/>
  </w:num>
  <w:num w:numId="14">
    <w:abstractNumId w:val="5"/>
  </w:num>
  <w:num w:numId="15">
    <w:abstractNumId w:val="9"/>
  </w:num>
  <w:num w:numId="16">
    <w:abstractNumId w:val="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F9"/>
    <w:rsid w:val="0000210A"/>
    <w:rsid w:val="00007974"/>
    <w:rsid w:val="000226E1"/>
    <w:rsid w:val="00047F36"/>
    <w:rsid w:val="00061C3C"/>
    <w:rsid w:val="000811F8"/>
    <w:rsid w:val="000946D5"/>
    <w:rsid w:val="000A4590"/>
    <w:rsid w:val="000C555B"/>
    <w:rsid w:val="000D3AA0"/>
    <w:rsid w:val="000D743B"/>
    <w:rsid w:val="000E5F8B"/>
    <w:rsid w:val="000E74E0"/>
    <w:rsid w:val="001C1FF4"/>
    <w:rsid w:val="001F46FA"/>
    <w:rsid w:val="00210CD7"/>
    <w:rsid w:val="00216F84"/>
    <w:rsid w:val="00235AC3"/>
    <w:rsid w:val="00245A2A"/>
    <w:rsid w:val="00251F0C"/>
    <w:rsid w:val="002706D1"/>
    <w:rsid w:val="0029086D"/>
    <w:rsid w:val="002973CB"/>
    <w:rsid w:val="00297DFF"/>
    <w:rsid w:val="002A59BA"/>
    <w:rsid w:val="002B3137"/>
    <w:rsid w:val="002C0D2F"/>
    <w:rsid w:val="002F57EC"/>
    <w:rsid w:val="00300599"/>
    <w:rsid w:val="00301287"/>
    <w:rsid w:val="00353D5F"/>
    <w:rsid w:val="003A0694"/>
    <w:rsid w:val="003D2456"/>
    <w:rsid w:val="0041638E"/>
    <w:rsid w:val="00433A56"/>
    <w:rsid w:val="004418F9"/>
    <w:rsid w:val="00453CB7"/>
    <w:rsid w:val="00493A32"/>
    <w:rsid w:val="00520597"/>
    <w:rsid w:val="005206A8"/>
    <w:rsid w:val="005354E9"/>
    <w:rsid w:val="005448AA"/>
    <w:rsid w:val="005553B2"/>
    <w:rsid w:val="00577976"/>
    <w:rsid w:val="00582264"/>
    <w:rsid w:val="00586756"/>
    <w:rsid w:val="00593E10"/>
    <w:rsid w:val="00597793"/>
    <w:rsid w:val="005A785B"/>
    <w:rsid w:val="005B5F3A"/>
    <w:rsid w:val="005C5BB9"/>
    <w:rsid w:val="005D316E"/>
    <w:rsid w:val="005D7CFD"/>
    <w:rsid w:val="00604CD2"/>
    <w:rsid w:val="00611A64"/>
    <w:rsid w:val="00617F53"/>
    <w:rsid w:val="00625409"/>
    <w:rsid w:val="00625FDE"/>
    <w:rsid w:val="0064140E"/>
    <w:rsid w:val="00676D33"/>
    <w:rsid w:val="00677101"/>
    <w:rsid w:val="00680329"/>
    <w:rsid w:val="006D2049"/>
    <w:rsid w:val="006D6E2D"/>
    <w:rsid w:val="006E05AA"/>
    <w:rsid w:val="00717151"/>
    <w:rsid w:val="0075785C"/>
    <w:rsid w:val="00771B3E"/>
    <w:rsid w:val="007A1927"/>
    <w:rsid w:val="007C5F8A"/>
    <w:rsid w:val="008155D9"/>
    <w:rsid w:val="00817C29"/>
    <w:rsid w:val="00825770"/>
    <w:rsid w:val="00826D0A"/>
    <w:rsid w:val="0082793C"/>
    <w:rsid w:val="008412F0"/>
    <w:rsid w:val="00845BDD"/>
    <w:rsid w:val="00871048"/>
    <w:rsid w:val="008934BF"/>
    <w:rsid w:val="008C68D6"/>
    <w:rsid w:val="008F2E5E"/>
    <w:rsid w:val="009052B9"/>
    <w:rsid w:val="00926982"/>
    <w:rsid w:val="009678B5"/>
    <w:rsid w:val="00990775"/>
    <w:rsid w:val="009938E1"/>
    <w:rsid w:val="00995C93"/>
    <w:rsid w:val="00996B3B"/>
    <w:rsid w:val="009A201E"/>
    <w:rsid w:val="009B3F8D"/>
    <w:rsid w:val="009B55BA"/>
    <w:rsid w:val="009C11D5"/>
    <w:rsid w:val="009D3992"/>
    <w:rsid w:val="009D3BDD"/>
    <w:rsid w:val="00A33510"/>
    <w:rsid w:val="00A60D8A"/>
    <w:rsid w:val="00A66FED"/>
    <w:rsid w:val="00AA189A"/>
    <w:rsid w:val="00AB189D"/>
    <w:rsid w:val="00AD77AE"/>
    <w:rsid w:val="00AF1773"/>
    <w:rsid w:val="00B518B4"/>
    <w:rsid w:val="00BD198A"/>
    <w:rsid w:val="00BD4C69"/>
    <w:rsid w:val="00BE281D"/>
    <w:rsid w:val="00BF035B"/>
    <w:rsid w:val="00C0753D"/>
    <w:rsid w:val="00C138CA"/>
    <w:rsid w:val="00C360A1"/>
    <w:rsid w:val="00C36D19"/>
    <w:rsid w:val="00C43D61"/>
    <w:rsid w:val="00C82342"/>
    <w:rsid w:val="00CB597B"/>
    <w:rsid w:val="00CD4369"/>
    <w:rsid w:val="00CD6F2B"/>
    <w:rsid w:val="00D227A3"/>
    <w:rsid w:val="00D26FED"/>
    <w:rsid w:val="00D45185"/>
    <w:rsid w:val="00D6088D"/>
    <w:rsid w:val="00D77C2B"/>
    <w:rsid w:val="00D91CE6"/>
    <w:rsid w:val="00DA5C2F"/>
    <w:rsid w:val="00DC18F8"/>
    <w:rsid w:val="00DC49FE"/>
    <w:rsid w:val="00DE3DBC"/>
    <w:rsid w:val="00E32E9A"/>
    <w:rsid w:val="00E549EC"/>
    <w:rsid w:val="00E571DD"/>
    <w:rsid w:val="00E736DD"/>
    <w:rsid w:val="00E86A25"/>
    <w:rsid w:val="00E9410F"/>
    <w:rsid w:val="00E97466"/>
    <w:rsid w:val="00E97DDC"/>
    <w:rsid w:val="00EA2FE8"/>
    <w:rsid w:val="00EB71DF"/>
    <w:rsid w:val="00ED2F49"/>
    <w:rsid w:val="00EE15DF"/>
    <w:rsid w:val="00EF53B7"/>
    <w:rsid w:val="00F40CA9"/>
    <w:rsid w:val="00F527CC"/>
    <w:rsid w:val="00F54EF4"/>
    <w:rsid w:val="00F96370"/>
    <w:rsid w:val="00FB2D19"/>
    <w:rsid w:val="00FC4193"/>
    <w:rsid w:val="00FD2E88"/>
    <w:rsid w:val="00FE0C64"/>
    <w:rsid w:val="00FE14EB"/>
    <w:rsid w:val="00FE76DB"/>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0599"/>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4590"/>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418F9"/>
    <w:pPr>
      <w:ind w:left="720"/>
      <w:contextualSpacing/>
    </w:pPr>
  </w:style>
  <w:style w:type="character" w:customStyle="1" w:styleId="Heading2Char">
    <w:name w:val="Heading 2 Char"/>
    <w:basedOn w:val="DefaultParagraphFont"/>
    <w:link w:val="Heading2"/>
    <w:uiPriority w:val="9"/>
    <w:rsid w:val="0030059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16F8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6F8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A459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F46F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0599"/>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4590"/>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418F9"/>
    <w:pPr>
      <w:ind w:left="720"/>
      <w:contextualSpacing/>
    </w:pPr>
  </w:style>
  <w:style w:type="character" w:customStyle="1" w:styleId="Heading2Char">
    <w:name w:val="Heading 2 Char"/>
    <w:basedOn w:val="DefaultParagraphFont"/>
    <w:link w:val="Heading2"/>
    <w:uiPriority w:val="9"/>
    <w:rsid w:val="0030059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16F8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6F8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A459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F46F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9887">
      <w:bodyDiv w:val="1"/>
      <w:marLeft w:val="0"/>
      <w:marRight w:val="0"/>
      <w:marTop w:val="0"/>
      <w:marBottom w:val="0"/>
      <w:divBdr>
        <w:top w:val="none" w:sz="0" w:space="0" w:color="auto"/>
        <w:left w:val="none" w:sz="0" w:space="0" w:color="auto"/>
        <w:bottom w:val="none" w:sz="0" w:space="0" w:color="auto"/>
        <w:right w:val="none" w:sz="0" w:space="0" w:color="auto"/>
      </w:divBdr>
    </w:div>
    <w:div w:id="30957567">
      <w:bodyDiv w:val="1"/>
      <w:marLeft w:val="0"/>
      <w:marRight w:val="0"/>
      <w:marTop w:val="0"/>
      <w:marBottom w:val="0"/>
      <w:divBdr>
        <w:top w:val="none" w:sz="0" w:space="0" w:color="auto"/>
        <w:left w:val="none" w:sz="0" w:space="0" w:color="auto"/>
        <w:bottom w:val="none" w:sz="0" w:space="0" w:color="auto"/>
        <w:right w:val="none" w:sz="0" w:space="0" w:color="auto"/>
      </w:divBdr>
      <w:divsChild>
        <w:div w:id="797189337">
          <w:marLeft w:val="0"/>
          <w:marRight w:val="0"/>
          <w:marTop w:val="45"/>
          <w:marBottom w:val="0"/>
          <w:divBdr>
            <w:top w:val="none" w:sz="0" w:space="0" w:color="auto"/>
            <w:left w:val="none" w:sz="0" w:space="0" w:color="auto"/>
            <w:bottom w:val="none" w:sz="0" w:space="0" w:color="auto"/>
            <w:right w:val="none" w:sz="0" w:space="0" w:color="auto"/>
          </w:divBdr>
        </w:div>
        <w:div w:id="826557119">
          <w:marLeft w:val="0"/>
          <w:marRight w:val="0"/>
          <w:marTop w:val="45"/>
          <w:marBottom w:val="0"/>
          <w:divBdr>
            <w:top w:val="none" w:sz="0" w:space="0" w:color="auto"/>
            <w:left w:val="none" w:sz="0" w:space="0" w:color="auto"/>
            <w:bottom w:val="none" w:sz="0" w:space="0" w:color="auto"/>
            <w:right w:val="none" w:sz="0" w:space="0" w:color="auto"/>
          </w:divBdr>
        </w:div>
        <w:div w:id="1050571542">
          <w:marLeft w:val="0"/>
          <w:marRight w:val="0"/>
          <w:marTop w:val="45"/>
          <w:marBottom w:val="0"/>
          <w:divBdr>
            <w:top w:val="none" w:sz="0" w:space="0" w:color="auto"/>
            <w:left w:val="none" w:sz="0" w:space="0" w:color="auto"/>
            <w:bottom w:val="none" w:sz="0" w:space="0" w:color="auto"/>
            <w:right w:val="none" w:sz="0" w:space="0" w:color="auto"/>
          </w:divBdr>
        </w:div>
        <w:div w:id="1348868306">
          <w:marLeft w:val="0"/>
          <w:marRight w:val="0"/>
          <w:marTop w:val="45"/>
          <w:marBottom w:val="0"/>
          <w:divBdr>
            <w:top w:val="none" w:sz="0" w:space="0" w:color="auto"/>
            <w:left w:val="none" w:sz="0" w:space="0" w:color="auto"/>
            <w:bottom w:val="none" w:sz="0" w:space="0" w:color="auto"/>
            <w:right w:val="none" w:sz="0" w:space="0" w:color="auto"/>
          </w:divBdr>
        </w:div>
        <w:div w:id="915021210">
          <w:marLeft w:val="0"/>
          <w:marRight w:val="0"/>
          <w:marTop w:val="45"/>
          <w:marBottom w:val="0"/>
          <w:divBdr>
            <w:top w:val="none" w:sz="0" w:space="0" w:color="auto"/>
            <w:left w:val="none" w:sz="0" w:space="0" w:color="auto"/>
            <w:bottom w:val="none" w:sz="0" w:space="0" w:color="auto"/>
            <w:right w:val="none" w:sz="0" w:space="0" w:color="auto"/>
          </w:divBdr>
        </w:div>
        <w:div w:id="1077552416">
          <w:marLeft w:val="0"/>
          <w:marRight w:val="0"/>
          <w:marTop w:val="45"/>
          <w:marBottom w:val="0"/>
          <w:divBdr>
            <w:top w:val="none" w:sz="0" w:space="0" w:color="auto"/>
            <w:left w:val="none" w:sz="0" w:space="0" w:color="auto"/>
            <w:bottom w:val="none" w:sz="0" w:space="0" w:color="auto"/>
            <w:right w:val="none" w:sz="0" w:space="0" w:color="auto"/>
          </w:divBdr>
        </w:div>
        <w:div w:id="1271934441">
          <w:marLeft w:val="0"/>
          <w:marRight w:val="0"/>
          <w:marTop w:val="45"/>
          <w:marBottom w:val="0"/>
          <w:divBdr>
            <w:top w:val="none" w:sz="0" w:space="0" w:color="auto"/>
            <w:left w:val="none" w:sz="0" w:space="0" w:color="auto"/>
            <w:bottom w:val="none" w:sz="0" w:space="0" w:color="auto"/>
            <w:right w:val="none" w:sz="0" w:space="0" w:color="auto"/>
          </w:divBdr>
        </w:div>
        <w:div w:id="1764109401">
          <w:marLeft w:val="0"/>
          <w:marRight w:val="0"/>
          <w:marTop w:val="45"/>
          <w:marBottom w:val="0"/>
          <w:divBdr>
            <w:top w:val="none" w:sz="0" w:space="0" w:color="auto"/>
            <w:left w:val="none" w:sz="0" w:space="0" w:color="auto"/>
            <w:bottom w:val="none" w:sz="0" w:space="0" w:color="auto"/>
            <w:right w:val="none" w:sz="0" w:space="0" w:color="auto"/>
          </w:divBdr>
        </w:div>
        <w:div w:id="926305716">
          <w:marLeft w:val="0"/>
          <w:marRight w:val="0"/>
          <w:marTop w:val="0"/>
          <w:marBottom w:val="0"/>
          <w:divBdr>
            <w:top w:val="none" w:sz="0" w:space="0" w:color="auto"/>
            <w:left w:val="none" w:sz="0" w:space="0" w:color="auto"/>
            <w:bottom w:val="none" w:sz="0" w:space="0" w:color="auto"/>
            <w:right w:val="none" w:sz="0" w:space="0" w:color="auto"/>
          </w:divBdr>
          <w:divsChild>
            <w:div w:id="1235319695">
              <w:marLeft w:val="0"/>
              <w:marRight w:val="0"/>
              <w:marTop w:val="0"/>
              <w:marBottom w:val="0"/>
              <w:divBdr>
                <w:top w:val="none" w:sz="0" w:space="0" w:color="auto"/>
                <w:left w:val="none" w:sz="0" w:space="0" w:color="auto"/>
                <w:bottom w:val="none" w:sz="0" w:space="0" w:color="auto"/>
                <w:right w:val="none" w:sz="0" w:space="0" w:color="auto"/>
              </w:divBdr>
              <w:divsChild>
                <w:div w:id="1580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535">
      <w:bodyDiv w:val="1"/>
      <w:marLeft w:val="0"/>
      <w:marRight w:val="0"/>
      <w:marTop w:val="0"/>
      <w:marBottom w:val="0"/>
      <w:divBdr>
        <w:top w:val="none" w:sz="0" w:space="0" w:color="auto"/>
        <w:left w:val="none" w:sz="0" w:space="0" w:color="auto"/>
        <w:bottom w:val="none" w:sz="0" w:space="0" w:color="auto"/>
        <w:right w:val="none" w:sz="0" w:space="0" w:color="auto"/>
      </w:divBdr>
      <w:divsChild>
        <w:div w:id="1380474631">
          <w:marLeft w:val="0"/>
          <w:marRight w:val="0"/>
          <w:marTop w:val="45"/>
          <w:marBottom w:val="0"/>
          <w:divBdr>
            <w:top w:val="none" w:sz="0" w:space="0" w:color="auto"/>
            <w:left w:val="none" w:sz="0" w:space="0" w:color="auto"/>
            <w:bottom w:val="none" w:sz="0" w:space="0" w:color="auto"/>
            <w:right w:val="none" w:sz="0" w:space="0" w:color="auto"/>
          </w:divBdr>
        </w:div>
        <w:div w:id="757335001">
          <w:marLeft w:val="0"/>
          <w:marRight w:val="0"/>
          <w:marTop w:val="45"/>
          <w:marBottom w:val="0"/>
          <w:divBdr>
            <w:top w:val="none" w:sz="0" w:space="0" w:color="auto"/>
            <w:left w:val="none" w:sz="0" w:space="0" w:color="auto"/>
            <w:bottom w:val="none" w:sz="0" w:space="0" w:color="auto"/>
            <w:right w:val="none" w:sz="0" w:space="0" w:color="auto"/>
          </w:divBdr>
        </w:div>
        <w:div w:id="416901701">
          <w:marLeft w:val="0"/>
          <w:marRight w:val="0"/>
          <w:marTop w:val="45"/>
          <w:marBottom w:val="0"/>
          <w:divBdr>
            <w:top w:val="none" w:sz="0" w:space="0" w:color="auto"/>
            <w:left w:val="none" w:sz="0" w:space="0" w:color="auto"/>
            <w:bottom w:val="none" w:sz="0" w:space="0" w:color="auto"/>
            <w:right w:val="none" w:sz="0" w:space="0" w:color="auto"/>
          </w:divBdr>
        </w:div>
        <w:div w:id="179465486">
          <w:marLeft w:val="0"/>
          <w:marRight w:val="0"/>
          <w:marTop w:val="45"/>
          <w:marBottom w:val="0"/>
          <w:divBdr>
            <w:top w:val="none" w:sz="0" w:space="0" w:color="auto"/>
            <w:left w:val="none" w:sz="0" w:space="0" w:color="auto"/>
            <w:bottom w:val="none" w:sz="0" w:space="0" w:color="auto"/>
            <w:right w:val="none" w:sz="0" w:space="0" w:color="auto"/>
          </w:divBdr>
        </w:div>
        <w:div w:id="1670329564">
          <w:marLeft w:val="0"/>
          <w:marRight w:val="0"/>
          <w:marTop w:val="45"/>
          <w:marBottom w:val="0"/>
          <w:divBdr>
            <w:top w:val="none" w:sz="0" w:space="0" w:color="auto"/>
            <w:left w:val="none" w:sz="0" w:space="0" w:color="auto"/>
            <w:bottom w:val="none" w:sz="0" w:space="0" w:color="auto"/>
            <w:right w:val="none" w:sz="0" w:space="0" w:color="auto"/>
          </w:divBdr>
        </w:div>
        <w:div w:id="2090687424">
          <w:marLeft w:val="0"/>
          <w:marRight w:val="0"/>
          <w:marTop w:val="45"/>
          <w:marBottom w:val="0"/>
          <w:divBdr>
            <w:top w:val="none" w:sz="0" w:space="0" w:color="auto"/>
            <w:left w:val="none" w:sz="0" w:space="0" w:color="auto"/>
            <w:bottom w:val="none" w:sz="0" w:space="0" w:color="auto"/>
            <w:right w:val="none" w:sz="0" w:space="0" w:color="auto"/>
          </w:divBdr>
        </w:div>
      </w:divsChild>
    </w:div>
    <w:div w:id="228073631">
      <w:bodyDiv w:val="1"/>
      <w:marLeft w:val="0"/>
      <w:marRight w:val="0"/>
      <w:marTop w:val="0"/>
      <w:marBottom w:val="0"/>
      <w:divBdr>
        <w:top w:val="none" w:sz="0" w:space="0" w:color="auto"/>
        <w:left w:val="none" w:sz="0" w:space="0" w:color="auto"/>
        <w:bottom w:val="none" w:sz="0" w:space="0" w:color="auto"/>
        <w:right w:val="none" w:sz="0" w:space="0" w:color="auto"/>
      </w:divBdr>
      <w:divsChild>
        <w:div w:id="2132090164">
          <w:marLeft w:val="0"/>
          <w:marRight w:val="0"/>
          <w:marTop w:val="45"/>
          <w:marBottom w:val="0"/>
          <w:divBdr>
            <w:top w:val="none" w:sz="0" w:space="0" w:color="auto"/>
            <w:left w:val="none" w:sz="0" w:space="0" w:color="auto"/>
            <w:bottom w:val="none" w:sz="0" w:space="0" w:color="auto"/>
            <w:right w:val="none" w:sz="0" w:space="0" w:color="auto"/>
          </w:divBdr>
        </w:div>
        <w:div w:id="1661889044">
          <w:marLeft w:val="0"/>
          <w:marRight w:val="0"/>
          <w:marTop w:val="45"/>
          <w:marBottom w:val="0"/>
          <w:divBdr>
            <w:top w:val="none" w:sz="0" w:space="0" w:color="auto"/>
            <w:left w:val="none" w:sz="0" w:space="0" w:color="auto"/>
            <w:bottom w:val="none" w:sz="0" w:space="0" w:color="auto"/>
            <w:right w:val="none" w:sz="0" w:space="0" w:color="auto"/>
          </w:divBdr>
        </w:div>
        <w:div w:id="465314282">
          <w:marLeft w:val="0"/>
          <w:marRight w:val="0"/>
          <w:marTop w:val="45"/>
          <w:marBottom w:val="0"/>
          <w:divBdr>
            <w:top w:val="none" w:sz="0" w:space="0" w:color="auto"/>
            <w:left w:val="none" w:sz="0" w:space="0" w:color="auto"/>
            <w:bottom w:val="none" w:sz="0" w:space="0" w:color="auto"/>
            <w:right w:val="none" w:sz="0" w:space="0" w:color="auto"/>
          </w:divBdr>
        </w:div>
        <w:div w:id="698942689">
          <w:marLeft w:val="0"/>
          <w:marRight w:val="0"/>
          <w:marTop w:val="45"/>
          <w:marBottom w:val="0"/>
          <w:divBdr>
            <w:top w:val="none" w:sz="0" w:space="0" w:color="auto"/>
            <w:left w:val="none" w:sz="0" w:space="0" w:color="auto"/>
            <w:bottom w:val="none" w:sz="0" w:space="0" w:color="auto"/>
            <w:right w:val="none" w:sz="0" w:space="0" w:color="auto"/>
          </w:divBdr>
        </w:div>
        <w:div w:id="599144600">
          <w:marLeft w:val="0"/>
          <w:marRight w:val="0"/>
          <w:marTop w:val="45"/>
          <w:marBottom w:val="0"/>
          <w:divBdr>
            <w:top w:val="none" w:sz="0" w:space="0" w:color="auto"/>
            <w:left w:val="none" w:sz="0" w:space="0" w:color="auto"/>
            <w:bottom w:val="none" w:sz="0" w:space="0" w:color="auto"/>
            <w:right w:val="none" w:sz="0" w:space="0" w:color="auto"/>
          </w:divBdr>
        </w:div>
        <w:div w:id="875854539">
          <w:marLeft w:val="0"/>
          <w:marRight w:val="0"/>
          <w:marTop w:val="45"/>
          <w:marBottom w:val="0"/>
          <w:divBdr>
            <w:top w:val="none" w:sz="0" w:space="0" w:color="auto"/>
            <w:left w:val="none" w:sz="0" w:space="0" w:color="auto"/>
            <w:bottom w:val="none" w:sz="0" w:space="0" w:color="auto"/>
            <w:right w:val="none" w:sz="0" w:space="0" w:color="auto"/>
          </w:divBdr>
        </w:div>
        <w:div w:id="2059666028">
          <w:marLeft w:val="0"/>
          <w:marRight w:val="0"/>
          <w:marTop w:val="45"/>
          <w:marBottom w:val="0"/>
          <w:divBdr>
            <w:top w:val="none" w:sz="0" w:space="0" w:color="auto"/>
            <w:left w:val="none" w:sz="0" w:space="0" w:color="auto"/>
            <w:bottom w:val="none" w:sz="0" w:space="0" w:color="auto"/>
            <w:right w:val="none" w:sz="0" w:space="0" w:color="auto"/>
          </w:divBdr>
        </w:div>
        <w:div w:id="2007509894">
          <w:marLeft w:val="0"/>
          <w:marRight w:val="0"/>
          <w:marTop w:val="45"/>
          <w:marBottom w:val="0"/>
          <w:divBdr>
            <w:top w:val="none" w:sz="0" w:space="0" w:color="auto"/>
            <w:left w:val="none" w:sz="0" w:space="0" w:color="auto"/>
            <w:bottom w:val="none" w:sz="0" w:space="0" w:color="auto"/>
            <w:right w:val="none" w:sz="0" w:space="0" w:color="auto"/>
          </w:divBdr>
        </w:div>
      </w:divsChild>
    </w:div>
    <w:div w:id="300306405">
      <w:bodyDiv w:val="1"/>
      <w:marLeft w:val="0"/>
      <w:marRight w:val="0"/>
      <w:marTop w:val="0"/>
      <w:marBottom w:val="0"/>
      <w:divBdr>
        <w:top w:val="none" w:sz="0" w:space="0" w:color="auto"/>
        <w:left w:val="none" w:sz="0" w:space="0" w:color="auto"/>
        <w:bottom w:val="none" w:sz="0" w:space="0" w:color="auto"/>
        <w:right w:val="none" w:sz="0" w:space="0" w:color="auto"/>
      </w:divBdr>
      <w:divsChild>
        <w:div w:id="122966207">
          <w:marLeft w:val="0"/>
          <w:marRight w:val="0"/>
          <w:marTop w:val="45"/>
          <w:marBottom w:val="0"/>
          <w:divBdr>
            <w:top w:val="none" w:sz="0" w:space="0" w:color="auto"/>
            <w:left w:val="none" w:sz="0" w:space="0" w:color="auto"/>
            <w:bottom w:val="none" w:sz="0" w:space="0" w:color="auto"/>
            <w:right w:val="none" w:sz="0" w:space="0" w:color="auto"/>
          </w:divBdr>
        </w:div>
        <w:div w:id="1021858027">
          <w:marLeft w:val="0"/>
          <w:marRight w:val="0"/>
          <w:marTop w:val="45"/>
          <w:marBottom w:val="0"/>
          <w:divBdr>
            <w:top w:val="none" w:sz="0" w:space="0" w:color="auto"/>
            <w:left w:val="none" w:sz="0" w:space="0" w:color="auto"/>
            <w:bottom w:val="none" w:sz="0" w:space="0" w:color="auto"/>
            <w:right w:val="none" w:sz="0" w:space="0" w:color="auto"/>
          </w:divBdr>
        </w:div>
        <w:div w:id="1422556993">
          <w:marLeft w:val="0"/>
          <w:marRight w:val="0"/>
          <w:marTop w:val="45"/>
          <w:marBottom w:val="0"/>
          <w:divBdr>
            <w:top w:val="none" w:sz="0" w:space="0" w:color="auto"/>
            <w:left w:val="none" w:sz="0" w:space="0" w:color="auto"/>
            <w:bottom w:val="none" w:sz="0" w:space="0" w:color="auto"/>
            <w:right w:val="none" w:sz="0" w:space="0" w:color="auto"/>
          </w:divBdr>
        </w:div>
        <w:div w:id="413011684">
          <w:marLeft w:val="0"/>
          <w:marRight w:val="0"/>
          <w:marTop w:val="45"/>
          <w:marBottom w:val="0"/>
          <w:divBdr>
            <w:top w:val="none" w:sz="0" w:space="0" w:color="auto"/>
            <w:left w:val="none" w:sz="0" w:space="0" w:color="auto"/>
            <w:bottom w:val="none" w:sz="0" w:space="0" w:color="auto"/>
            <w:right w:val="none" w:sz="0" w:space="0" w:color="auto"/>
          </w:divBdr>
        </w:div>
        <w:div w:id="1065764816">
          <w:marLeft w:val="0"/>
          <w:marRight w:val="0"/>
          <w:marTop w:val="45"/>
          <w:marBottom w:val="0"/>
          <w:divBdr>
            <w:top w:val="none" w:sz="0" w:space="0" w:color="auto"/>
            <w:left w:val="none" w:sz="0" w:space="0" w:color="auto"/>
            <w:bottom w:val="none" w:sz="0" w:space="0" w:color="auto"/>
            <w:right w:val="none" w:sz="0" w:space="0" w:color="auto"/>
          </w:divBdr>
        </w:div>
        <w:div w:id="520511343">
          <w:marLeft w:val="0"/>
          <w:marRight w:val="0"/>
          <w:marTop w:val="45"/>
          <w:marBottom w:val="0"/>
          <w:divBdr>
            <w:top w:val="none" w:sz="0" w:space="0" w:color="auto"/>
            <w:left w:val="none" w:sz="0" w:space="0" w:color="auto"/>
            <w:bottom w:val="none" w:sz="0" w:space="0" w:color="auto"/>
            <w:right w:val="none" w:sz="0" w:space="0" w:color="auto"/>
          </w:divBdr>
        </w:div>
        <w:div w:id="1029838539">
          <w:marLeft w:val="0"/>
          <w:marRight w:val="0"/>
          <w:marTop w:val="45"/>
          <w:marBottom w:val="0"/>
          <w:divBdr>
            <w:top w:val="none" w:sz="0" w:space="0" w:color="auto"/>
            <w:left w:val="none" w:sz="0" w:space="0" w:color="auto"/>
            <w:bottom w:val="none" w:sz="0" w:space="0" w:color="auto"/>
            <w:right w:val="none" w:sz="0" w:space="0" w:color="auto"/>
          </w:divBdr>
        </w:div>
        <w:div w:id="2079402264">
          <w:marLeft w:val="0"/>
          <w:marRight w:val="0"/>
          <w:marTop w:val="45"/>
          <w:marBottom w:val="0"/>
          <w:divBdr>
            <w:top w:val="none" w:sz="0" w:space="0" w:color="auto"/>
            <w:left w:val="none" w:sz="0" w:space="0" w:color="auto"/>
            <w:bottom w:val="none" w:sz="0" w:space="0" w:color="auto"/>
            <w:right w:val="none" w:sz="0" w:space="0" w:color="auto"/>
          </w:divBdr>
        </w:div>
        <w:div w:id="333648345">
          <w:marLeft w:val="0"/>
          <w:marRight w:val="0"/>
          <w:marTop w:val="45"/>
          <w:marBottom w:val="0"/>
          <w:divBdr>
            <w:top w:val="none" w:sz="0" w:space="0" w:color="auto"/>
            <w:left w:val="none" w:sz="0" w:space="0" w:color="auto"/>
            <w:bottom w:val="none" w:sz="0" w:space="0" w:color="auto"/>
            <w:right w:val="none" w:sz="0" w:space="0" w:color="auto"/>
          </w:divBdr>
        </w:div>
        <w:div w:id="1030643582">
          <w:marLeft w:val="0"/>
          <w:marRight w:val="0"/>
          <w:marTop w:val="45"/>
          <w:marBottom w:val="0"/>
          <w:divBdr>
            <w:top w:val="none" w:sz="0" w:space="0" w:color="auto"/>
            <w:left w:val="none" w:sz="0" w:space="0" w:color="auto"/>
            <w:bottom w:val="none" w:sz="0" w:space="0" w:color="auto"/>
            <w:right w:val="none" w:sz="0" w:space="0" w:color="auto"/>
          </w:divBdr>
        </w:div>
      </w:divsChild>
    </w:div>
    <w:div w:id="399788875">
      <w:bodyDiv w:val="1"/>
      <w:marLeft w:val="0"/>
      <w:marRight w:val="0"/>
      <w:marTop w:val="0"/>
      <w:marBottom w:val="0"/>
      <w:divBdr>
        <w:top w:val="none" w:sz="0" w:space="0" w:color="auto"/>
        <w:left w:val="none" w:sz="0" w:space="0" w:color="auto"/>
        <w:bottom w:val="none" w:sz="0" w:space="0" w:color="auto"/>
        <w:right w:val="none" w:sz="0" w:space="0" w:color="auto"/>
      </w:divBdr>
      <w:divsChild>
        <w:div w:id="15157798">
          <w:marLeft w:val="0"/>
          <w:marRight w:val="0"/>
          <w:marTop w:val="45"/>
          <w:marBottom w:val="0"/>
          <w:divBdr>
            <w:top w:val="none" w:sz="0" w:space="0" w:color="auto"/>
            <w:left w:val="none" w:sz="0" w:space="0" w:color="auto"/>
            <w:bottom w:val="none" w:sz="0" w:space="0" w:color="auto"/>
            <w:right w:val="none" w:sz="0" w:space="0" w:color="auto"/>
          </w:divBdr>
        </w:div>
        <w:div w:id="823398644">
          <w:marLeft w:val="0"/>
          <w:marRight w:val="0"/>
          <w:marTop w:val="45"/>
          <w:marBottom w:val="0"/>
          <w:divBdr>
            <w:top w:val="none" w:sz="0" w:space="0" w:color="auto"/>
            <w:left w:val="none" w:sz="0" w:space="0" w:color="auto"/>
            <w:bottom w:val="none" w:sz="0" w:space="0" w:color="auto"/>
            <w:right w:val="none" w:sz="0" w:space="0" w:color="auto"/>
          </w:divBdr>
        </w:div>
        <w:div w:id="1958026953">
          <w:marLeft w:val="0"/>
          <w:marRight w:val="0"/>
          <w:marTop w:val="45"/>
          <w:marBottom w:val="0"/>
          <w:divBdr>
            <w:top w:val="none" w:sz="0" w:space="0" w:color="auto"/>
            <w:left w:val="none" w:sz="0" w:space="0" w:color="auto"/>
            <w:bottom w:val="none" w:sz="0" w:space="0" w:color="auto"/>
            <w:right w:val="none" w:sz="0" w:space="0" w:color="auto"/>
          </w:divBdr>
        </w:div>
        <w:div w:id="579212608">
          <w:marLeft w:val="0"/>
          <w:marRight w:val="0"/>
          <w:marTop w:val="45"/>
          <w:marBottom w:val="0"/>
          <w:divBdr>
            <w:top w:val="none" w:sz="0" w:space="0" w:color="auto"/>
            <w:left w:val="none" w:sz="0" w:space="0" w:color="auto"/>
            <w:bottom w:val="none" w:sz="0" w:space="0" w:color="auto"/>
            <w:right w:val="none" w:sz="0" w:space="0" w:color="auto"/>
          </w:divBdr>
        </w:div>
        <w:div w:id="863130299">
          <w:marLeft w:val="0"/>
          <w:marRight w:val="0"/>
          <w:marTop w:val="45"/>
          <w:marBottom w:val="0"/>
          <w:divBdr>
            <w:top w:val="none" w:sz="0" w:space="0" w:color="auto"/>
            <w:left w:val="none" w:sz="0" w:space="0" w:color="auto"/>
            <w:bottom w:val="none" w:sz="0" w:space="0" w:color="auto"/>
            <w:right w:val="none" w:sz="0" w:space="0" w:color="auto"/>
          </w:divBdr>
        </w:div>
        <w:div w:id="51541533">
          <w:marLeft w:val="0"/>
          <w:marRight w:val="0"/>
          <w:marTop w:val="45"/>
          <w:marBottom w:val="0"/>
          <w:divBdr>
            <w:top w:val="none" w:sz="0" w:space="0" w:color="auto"/>
            <w:left w:val="none" w:sz="0" w:space="0" w:color="auto"/>
            <w:bottom w:val="none" w:sz="0" w:space="0" w:color="auto"/>
            <w:right w:val="none" w:sz="0" w:space="0" w:color="auto"/>
          </w:divBdr>
        </w:div>
      </w:divsChild>
    </w:div>
    <w:div w:id="429157943">
      <w:bodyDiv w:val="1"/>
      <w:marLeft w:val="0"/>
      <w:marRight w:val="0"/>
      <w:marTop w:val="0"/>
      <w:marBottom w:val="0"/>
      <w:divBdr>
        <w:top w:val="none" w:sz="0" w:space="0" w:color="auto"/>
        <w:left w:val="none" w:sz="0" w:space="0" w:color="auto"/>
        <w:bottom w:val="none" w:sz="0" w:space="0" w:color="auto"/>
        <w:right w:val="none" w:sz="0" w:space="0" w:color="auto"/>
      </w:divBdr>
      <w:divsChild>
        <w:div w:id="1363508801">
          <w:marLeft w:val="0"/>
          <w:marRight w:val="0"/>
          <w:marTop w:val="45"/>
          <w:marBottom w:val="0"/>
          <w:divBdr>
            <w:top w:val="none" w:sz="0" w:space="0" w:color="auto"/>
            <w:left w:val="none" w:sz="0" w:space="0" w:color="auto"/>
            <w:bottom w:val="none" w:sz="0" w:space="0" w:color="auto"/>
            <w:right w:val="none" w:sz="0" w:space="0" w:color="auto"/>
          </w:divBdr>
        </w:div>
        <w:div w:id="1039475504">
          <w:marLeft w:val="0"/>
          <w:marRight w:val="0"/>
          <w:marTop w:val="45"/>
          <w:marBottom w:val="0"/>
          <w:divBdr>
            <w:top w:val="none" w:sz="0" w:space="0" w:color="auto"/>
            <w:left w:val="none" w:sz="0" w:space="0" w:color="auto"/>
            <w:bottom w:val="none" w:sz="0" w:space="0" w:color="auto"/>
            <w:right w:val="none" w:sz="0" w:space="0" w:color="auto"/>
          </w:divBdr>
        </w:div>
        <w:div w:id="208959787">
          <w:marLeft w:val="0"/>
          <w:marRight w:val="0"/>
          <w:marTop w:val="45"/>
          <w:marBottom w:val="0"/>
          <w:divBdr>
            <w:top w:val="none" w:sz="0" w:space="0" w:color="auto"/>
            <w:left w:val="none" w:sz="0" w:space="0" w:color="auto"/>
            <w:bottom w:val="none" w:sz="0" w:space="0" w:color="auto"/>
            <w:right w:val="none" w:sz="0" w:space="0" w:color="auto"/>
          </w:divBdr>
        </w:div>
        <w:div w:id="118111644">
          <w:marLeft w:val="0"/>
          <w:marRight w:val="0"/>
          <w:marTop w:val="45"/>
          <w:marBottom w:val="0"/>
          <w:divBdr>
            <w:top w:val="none" w:sz="0" w:space="0" w:color="auto"/>
            <w:left w:val="none" w:sz="0" w:space="0" w:color="auto"/>
            <w:bottom w:val="none" w:sz="0" w:space="0" w:color="auto"/>
            <w:right w:val="none" w:sz="0" w:space="0" w:color="auto"/>
          </w:divBdr>
        </w:div>
        <w:div w:id="547767446">
          <w:marLeft w:val="0"/>
          <w:marRight w:val="0"/>
          <w:marTop w:val="45"/>
          <w:marBottom w:val="0"/>
          <w:divBdr>
            <w:top w:val="none" w:sz="0" w:space="0" w:color="auto"/>
            <w:left w:val="none" w:sz="0" w:space="0" w:color="auto"/>
            <w:bottom w:val="none" w:sz="0" w:space="0" w:color="auto"/>
            <w:right w:val="none" w:sz="0" w:space="0" w:color="auto"/>
          </w:divBdr>
        </w:div>
        <w:div w:id="973799500">
          <w:marLeft w:val="0"/>
          <w:marRight w:val="0"/>
          <w:marTop w:val="45"/>
          <w:marBottom w:val="0"/>
          <w:divBdr>
            <w:top w:val="none" w:sz="0" w:space="0" w:color="auto"/>
            <w:left w:val="none" w:sz="0" w:space="0" w:color="auto"/>
            <w:bottom w:val="none" w:sz="0" w:space="0" w:color="auto"/>
            <w:right w:val="none" w:sz="0" w:space="0" w:color="auto"/>
          </w:divBdr>
        </w:div>
        <w:div w:id="1932815896">
          <w:marLeft w:val="0"/>
          <w:marRight w:val="0"/>
          <w:marTop w:val="45"/>
          <w:marBottom w:val="0"/>
          <w:divBdr>
            <w:top w:val="none" w:sz="0" w:space="0" w:color="auto"/>
            <w:left w:val="none" w:sz="0" w:space="0" w:color="auto"/>
            <w:bottom w:val="none" w:sz="0" w:space="0" w:color="auto"/>
            <w:right w:val="none" w:sz="0" w:space="0" w:color="auto"/>
          </w:divBdr>
        </w:div>
        <w:div w:id="797840302">
          <w:marLeft w:val="0"/>
          <w:marRight w:val="0"/>
          <w:marTop w:val="45"/>
          <w:marBottom w:val="0"/>
          <w:divBdr>
            <w:top w:val="none" w:sz="0" w:space="0" w:color="auto"/>
            <w:left w:val="none" w:sz="0" w:space="0" w:color="auto"/>
            <w:bottom w:val="none" w:sz="0" w:space="0" w:color="auto"/>
            <w:right w:val="none" w:sz="0" w:space="0" w:color="auto"/>
          </w:divBdr>
        </w:div>
        <w:div w:id="236016276">
          <w:marLeft w:val="0"/>
          <w:marRight w:val="0"/>
          <w:marTop w:val="45"/>
          <w:marBottom w:val="0"/>
          <w:divBdr>
            <w:top w:val="none" w:sz="0" w:space="0" w:color="auto"/>
            <w:left w:val="none" w:sz="0" w:space="0" w:color="auto"/>
            <w:bottom w:val="none" w:sz="0" w:space="0" w:color="auto"/>
            <w:right w:val="none" w:sz="0" w:space="0" w:color="auto"/>
          </w:divBdr>
        </w:div>
        <w:div w:id="193811502">
          <w:marLeft w:val="0"/>
          <w:marRight w:val="0"/>
          <w:marTop w:val="45"/>
          <w:marBottom w:val="0"/>
          <w:divBdr>
            <w:top w:val="none" w:sz="0" w:space="0" w:color="auto"/>
            <w:left w:val="none" w:sz="0" w:space="0" w:color="auto"/>
            <w:bottom w:val="none" w:sz="0" w:space="0" w:color="auto"/>
            <w:right w:val="none" w:sz="0" w:space="0" w:color="auto"/>
          </w:divBdr>
        </w:div>
        <w:div w:id="364674988">
          <w:marLeft w:val="0"/>
          <w:marRight w:val="0"/>
          <w:marTop w:val="45"/>
          <w:marBottom w:val="0"/>
          <w:divBdr>
            <w:top w:val="none" w:sz="0" w:space="0" w:color="auto"/>
            <w:left w:val="none" w:sz="0" w:space="0" w:color="auto"/>
            <w:bottom w:val="none" w:sz="0" w:space="0" w:color="auto"/>
            <w:right w:val="none" w:sz="0" w:space="0" w:color="auto"/>
          </w:divBdr>
        </w:div>
        <w:div w:id="484056185">
          <w:marLeft w:val="0"/>
          <w:marRight w:val="0"/>
          <w:marTop w:val="45"/>
          <w:marBottom w:val="0"/>
          <w:divBdr>
            <w:top w:val="none" w:sz="0" w:space="0" w:color="auto"/>
            <w:left w:val="none" w:sz="0" w:space="0" w:color="auto"/>
            <w:bottom w:val="none" w:sz="0" w:space="0" w:color="auto"/>
            <w:right w:val="none" w:sz="0" w:space="0" w:color="auto"/>
          </w:divBdr>
        </w:div>
      </w:divsChild>
    </w:div>
    <w:div w:id="466624822">
      <w:bodyDiv w:val="1"/>
      <w:marLeft w:val="0"/>
      <w:marRight w:val="0"/>
      <w:marTop w:val="0"/>
      <w:marBottom w:val="0"/>
      <w:divBdr>
        <w:top w:val="none" w:sz="0" w:space="0" w:color="auto"/>
        <w:left w:val="none" w:sz="0" w:space="0" w:color="auto"/>
        <w:bottom w:val="none" w:sz="0" w:space="0" w:color="auto"/>
        <w:right w:val="none" w:sz="0" w:space="0" w:color="auto"/>
      </w:divBdr>
      <w:divsChild>
        <w:div w:id="402147972">
          <w:marLeft w:val="0"/>
          <w:marRight w:val="0"/>
          <w:marTop w:val="45"/>
          <w:marBottom w:val="0"/>
          <w:divBdr>
            <w:top w:val="none" w:sz="0" w:space="0" w:color="auto"/>
            <w:left w:val="none" w:sz="0" w:space="0" w:color="auto"/>
            <w:bottom w:val="none" w:sz="0" w:space="0" w:color="auto"/>
            <w:right w:val="none" w:sz="0" w:space="0" w:color="auto"/>
          </w:divBdr>
        </w:div>
        <w:div w:id="1315641678">
          <w:marLeft w:val="0"/>
          <w:marRight w:val="0"/>
          <w:marTop w:val="45"/>
          <w:marBottom w:val="0"/>
          <w:divBdr>
            <w:top w:val="none" w:sz="0" w:space="0" w:color="auto"/>
            <w:left w:val="none" w:sz="0" w:space="0" w:color="auto"/>
            <w:bottom w:val="none" w:sz="0" w:space="0" w:color="auto"/>
            <w:right w:val="none" w:sz="0" w:space="0" w:color="auto"/>
          </w:divBdr>
        </w:div>
        <w:div w:id="1409377046">
          <w:marLeft w:val="0"/>
          <w:marRight w:val="0"/>
          <w:marTop w:val="45"/>
          <w:marBottom w:val="0"/>
          <w:divBdr>
            <w:top w:val="none" w:sz="0" w:space="0" w:color="auto"/>
            <w:left w:val="none" w:sz="0" w:space="0" w:color="auto"/>
            <w:bottom w:val="none" w:sz="0" w:space="0" w:color="auto"/>
            <w:right w:val="none" w:sz="0" w:space="0" w:color="auto"/>
          </w:divBdr>
        </w:div>
        <w:div w:id="1936858476">
          <w:marLeft w:val="0"/>
          <w:marRight w:val="0"/>
          <w:marTop w:val="45"/>
          <w:marBottom w:val="0"/>
          <w:divBdr>
            <w:top w:val="none" w:sz="0" w:space="0" w:color="auto"/>
            <w:left w:val="none" w:sz="0" w:space="0" w:color="auto"/>
            <w:bottom w:val="none" w:sz="0" w:space="0" w:color="auto"/>
            <w:right w:val="none" w:sz="0" w:space="0" w:color="auto"/>
          </w:divBdr>
        </w:div>
        <w:div w:id="1269701538">
          <w:marLeft w:val="0"/>
          <w:marRight w:val="0"/>
          <w:marTop w:val="45"/>
          <w:marBottom w:val="0"/>
          <w:divBdr>
            <w:top w:val="none" w:sz="0" w:space="0" w:color="auto"/>
            <w:left w:val="none" w:sz="0" w:space="0" w:color="auto"/>
            <w:bottom w:val="none" w:sz="0" w:space="0" w:color="auto"/>
            <w:right w:val="none" w:sz="0" w:space="0" w:color="auto"/>
          </w:divBdr>
        </w:div>
        <w:div w:id="363211931">
          <w:marLeft w:val="0"/>
          <w:marRight w:val="0"/>
          <w:marTop w:val="45"/>
          <w:marBottom w:val="0"/>
          <w:divBdr>
            <w:top w:val="none" w:sz="0" w:space="0" w:color="auto"/>
            <w:left w:val="none" w:sz="0" w:space="0" w:color="auto"/>
            <w:bottom w:val="none" w:sz="0" w:space="0" w:color="auto"/>
            <w:right w:val="none" w:sz="0" w:space="0" w:color="auto"/>
          </w:divBdr>
        </w:div>
        <w:div w:id="1462185552">
          <w:marLeft w:val="0"/>
          <w:marRight w:val="0"/>
          <w:marTop w:val="45"/>
          <w:marBottom w:val="0"/>
          <w:divBdr>
            <w:top w:val="none" w:sz="0" w:space="0" w:color="auto"/>
            <w:left w:val="none" w:sz="0" w:space="0" w:color="auto"/>
            <w:bottom w:val="none" w:sz="0" w:space="0" w:color="auto"/>
            <w:right w:val="none" w:sz="0" w:space="0" w:color="auto"/>
          </w:divBdr>
        </w:div>
        <w:div w:id="1482884535">
          <w:marLeft w:val="0"/>
          <w:marRight w:val="0"/>
          <w:marTop w:val="45"/>
          <w:marBottom w:val="0"/>
          <w:divBdr>
            <w:top w:val="none" w:sz="0" w:space="0" w:color="auto"/>
            <w:left w:val="none" w:sz="0" w:space="0" w:color="auto"/>
            <w:bottom w:val="none" w:sz="0" w:space="0" w:color="auto"/>
            <w:right w:val="none" w:sz="0" w:space="0" w:color="auto"/>
          </w:divBdr>
        </w:div>
        <w:div w:id="1133906675">
          <w:marLeft w:val="0"/>
          <w:marRight w:val="0"/>
          <w:marTop w:val="45"/>
          <w:marBottom w:val="0"/>
          <w:divBdr>
            <w:top w:val="none" w:sz="0" w:space="0" w:color="auto"/>
            <w:left w:val="none" w:sz="0" w:space="0" w:color="auto"/>
            <w:bottom w:val="none" w:sz="0" w:space="0" w:color="auto"/>
            <w:right w:val="none" w:sz="0" w:space="0" w:color="auto"/>
          </w:divBdr>
        </w:div>
      </w:divsChild>
    </w:div>
    <w:div w:id="588805457">
      <w:bodyDiv w:val="1"/>
      <w:marLeft w:val="0"/>
      <w:marRight w:val="0"/>
      <w:marTop w:val="0"/>
      <w:marBottom w:val="0"/>
      <w:divBdr>
        <w:top w:val="none" w:sz="0" w:space="0" w:color="auto"/>
        <w:left w:val="none" w:sz="0" w:space="0" w:color="auto"/>
        <w:bottom w:val="none" w:sz="0" w:space="0" w:color="auto"/>
        <w:right w:val="none" w:sz="0" w:space="0" w:color="auto"/>
      </w:divBdr>
    </w:div>
    <w:div w:id="680014163">
      <w:bodyDiv w:val="1"/>
      <w:marLeft w:val="0"/>
      <w:marRight w:val="0"/>
      <w:marTop w:val="0"/>
      <w:marBottom w:val="0"/>
      <w:divBdr>
        <w:top w:val="none" w:sz="0" w:space="0" w:color="auto"/>
        <w:left w:val="none" w:sz="0" w:space="0" w:color="auto"/>
        <w:bottom w:val="none" w:sz="0" w:space="0" w:color="auto"/>
        <w:right w:val="none" w:sz="0" w:space="0" w:color="auto"/>
      </w:divBdr>
      <w:divsChild>
        <w:div w:id="1401437952">
          <w:marLeft w:val="0"/>
          <w:marRight w:val="0"/>
          <w:marTop w:val="45"/>
          <w:marBottom w:val="0"/>
          <w:divBdr>
            <w:top w:val="none" w:sz="0" w:space="0" w:color="auto"/>
            <w:left w:val="none" w:sz="0" w:space="0" w:color="auto"/>
            <w:bottom w:val="none" w:sz="0" w:space="0" w:color="auto"/>
            <w:right w:val="none" w:sz="0" w:space="0" w:color="auto"/>
          </w:divBdr>
        </w:div>
        <w:div w:id="1920821976">
          <w:marLeft w:val="0"/>
          <w:marRight w:val="0"/>
          <w:marTop w:val="45"/>
          <w:marBottom w:val="0"/>
          <w:divBdr>
            <w:top w:val="none" w:sz="0" w:space="0" w:color="auto"/>
            <w:left w:val="none" w:sz="0" w:space="0" w:color="auto"/>
            <w:bottom w:val="none" w:sz="0" w:space="0" w:color="auto"/>
            <w:right w:val="none" w:sz="0" w:space="0" w:color="auto"/>
          </w:divBdr>
        </w:div>
        <w:div w:id="103160554">
          <w:marLeft w:val="0"/>
          <w:marRight w:val="0"/>
          <w:marTop w:val="45"/>
          <w:marBottom w:val="0"/>
          <w:divBdr>
            <w:top w:val="none" w:sz="0" w:space="0" w:color="auto"/>
            <w:left w:val="none" w:sz="0" w:space="0" w:color="auto"/>
            <w:bottom w:val="none" w:sz="0" w:space="0" w:color="auto"/>
            <w:right w:val="none" w:sz="0" w:space="0" w:color="auto"/>
          </w:divBdr>
        </w:div>
        <w:div w:id="496270740">
          <w:marLeft w:val="0"/>
          <w:marRight w:val="0"/>
          <w:marTop w:val="45"/>
          <w:marBottom w:val="0"/>
          <w:divBdr>
            <w:top w:val="none" w:sz="0" w:space="0" w:color="auto"/>
            <w:left w:val="none" w:sz="0" w:space="0" w:color="auto"/>
            <w:bottom w:val="none" w:sz="0" w:space="0" w:color="auto"/>
            <w:right w:val="none" w:sz="0" w:space="0" w:color="auto"/>
          </w:divBdr>
        </w:div>
        <w:div w:id="1039359474">
          <w:marLeft w:val="0"/>
          <w:marRight w:val="0"/>
          <w:marTop w:val="45"/>
          <w:marBottom w:val="0"/>
          <w:divBdr>
            <w:top w:val="none" w:sz="0" w:space="0" w:color="auto"/>
            <w:left w:val="none" w:sz="0" w:space="0" w:color="auto"/>
            <w:bottom w:val="none" w:sz="0" w:space="0" w:color="auto"/>
            <w:right w:val="none" w:sz="0" w:space="0" w:color="auto"/>
          </w:divBdr>
        </w:div>
        <w:div w:id="1091774459">
          <w:marLeft w:val="0"/>
          <w:marRight w:val="0"/>
          <w:marTop w:val="45"/>
          <w:marBottom w:val="0"/>
          <w:divBdr>
            <w:top w:val="none" w:sz="0" w:space="0" w:color="auto"/>
            <w:left w:val="none" w:sz="0" w:space="0" w:color="auto"/>
            <w:bottom w:val="none" w:sz="0" w:space="0" w:color="auto"/>
            <w:right w:val="none" w:sz="0" w:space="0" w:color="auto"/>
          </w:divBdr>
        </w:div>
        <w:div w:id="1345597078">
          <w:marLeft w:val="0"/>
          <w:marRight w:val="0"/>
          <w:marTop w:val="45"/>
          <w:marBottom w:val="0"/>
          <w:divBdr>
            <w:top w:val="none" w:sz="0" w:space="0" w:color="auto"/>
            <w:left w:val="none" w:sz="0" w:space="0" w:color="auto"/>
            <w:bottom w:val="none" w:sz="0" w:space="0" w:color="auto"/>
            <w:right w:val="none" w:sz="0" w:space="0" w:color="auto"/>
          </w:divBdr>
        </w:div>
        <w:div w:id="938223383">
          <w:marLeft w:val="0"/>
          <w:marRight w:val="0"/>
          <w:marTop w:val="45"/>
          <w:marBottom w:val="0"/>
          <w:divBdr>
            <w:top w:val="none" w:sz="0" w:space="0" w:color="auto"/>
            <w:left w:val="none" w:sz="0" w:space="0" w:color="auto"/>
            <w:bottom w:val="none" w:sz="0" w:space="0" w:color="auto"/>
            <w:right w:val="none" w:sz="0" w:space="0" w:color="auto"/>
          </w:divBdr>
        </w:div>
      </w:divsChild>
    </w:div>
    <w:div w:id="847326457">
      <w:bodyDiv w:val="1"/>
      <w:marLeft w:val="0"/>
      <w:marRight w:val="0"/>
      <w:marTop w:val="0"/>
      <w:marBottom w:val="0"/>
      <w:divBdr>
        <w:top w:val="none" w:sz="0" w:space="0" w:color="auto"/>
        <w:left w:val="none" w:sz="0" w:space="0" w:color="auto"/>
        <w:bottom w:val="none" w:sz="0" w:space="0" w:color="auto"/>
        <w:right w:val="none" w:sz="0" w:space="0" w:color="auto"/>
      </w:divBdr>
      <w:divsChild>
        <w:div w:id="55519564">
          <w:marLeft w:val="0"/>
          <w:marRight w:val="0"/>
          <w:marTop w:val="45"/>
          <w:marBottom w:val="0"/>
          <w:divBdr>
            <w:top w:val="none" w:sz="0" w:space="0" w:color="auto"/>
            <w:left w:val="none" w:sz="0" w:space="0" w:color="auto"/>
            <w:bottom w:val="none" w:sz="0" w:space="0" w:color="auto"/>
            <w:right w:val="none" w:sz="0" w:space="0" w:color="auto"/>
          </w:divBdr>
        </w:div>
        <w:div w:id="1249730281">
          <w:marLeft w:val="0"/>
          <w:marRight w:val="0"/>
          <w:marTop w:val="45"/>
          <w:marBottom w:val="0"/>
          <w:divBdr>
            <w:top w:val="none" w:sz="0" w:space="0" w:color="auto"/>
            <w:left w:val="none" w:sz="0" w:space="0" w:color="auto"/>
            <w:bottom w:val="none" w:sz="0" w:space="0" w:color="auto"/>
            <w:right w:val="none" w:sz="0" w:space="0" w:color="auto"/>
          </w:divBdr>
        </w:div>
        <w:div w:id="837115674">
          <w:marLeft w:val="0"/>
          <w:marRight w:val="0"/>
          <w:marTop w:val="45"/>
          <w:marBottom w:val="0"/>
          <w:divBdr>
            <w:top w:val="none" w:sz="0" w:space="0" w:color="auto"/>
            <w:left w:val="none" w:sz="0" w:space="0" w:color="auto"/>
            <w:bottom w:val="none" w:sz="0" w:space="0" w:color="auto"/>
            <w:right w:val="none" w:sz="0" w:space="0" w:color="auto"/>
          </w:divBdr>
        </w:div>
        <w:div w:id="383603934">
          <w:marLeft w:val="0"/>
          <w:marRight w:val="0"/>
          <w:marTop w:val="45"/>
          <w:marBottom w:val="0"/>
          <w:divBdr>
            <w:top w:val="none" w:sz="0" w:space="0" w:color="auto"/>
            <w:left w:val="none" w:sz="0" w:space="0" w:color="auto"/>
            <w:bottom w:val="none" w:sz="0" w:space="0" w:color="auto"/>
            <w:right w:val="none" w:sz="0" w:space="0" w:color="auto"/>
          </w:divBdr>
        </w:div>
        <w:div w:id="1865290713">
          <w:marLeft w:val="0"/>
          <w:marRight w:val="0"/>
          <w:marTop w:val="45"/>
          <w:marBottom w:val="0"/>
          <w:divBdr>
            <w:top w:val="none" w:sz="0" w:space="0" w:color="auto"/>
            <w:left w:val="none" w:sz="0" w:space="0" w:color="auto"/>
            <w:bottom w:val="none" w:sz="0" w:space="0" w:color="auto"/>
            <w:right w:val="none" w:sz="0" w:space="0" w:color="auto"/>
          </w:divBdr>
        </w:div>
        <w:div w:id="1770197648">
          <w:marLeft w:val="0"/>
          <w:marRight w:val="0"/>
          <w:marTop w:val="45"/>
          <w:marBottom w:val="0"/>
          <w:divBdr>
            <w:top w:val="none" w:sz="0" w:space="0" w:color="auto"/>
            <w:left w:val="none" w:sz="0" w:space="0" w:color="auto"/>
            <w:bottom w:val="none" w:sz="0" w:space="0" w:color="auto"/>
            <w:right w:val="none" w:sz="0" w:space="0" w:color="auto"/>
          </w:divBdr>
        </w:div>
        <w:div w:id="428694765">
          <w:marLeft w:val="0"/>
          <w:marRight w:val="0"/>
          <w:marTop w:val="45"/>
          <w:marBottom w:val="0"/>
          <w:divBdr>
            <w:top w:val="none" w:sz="0" w:space="0" w:color="auto"/>
            <w:left w:val="none" w:sz="0" w:space="0" w:color="auto"/>
            <w:bottom w:val="none" w:sz="0" w:space="0" w:color="auto"/>
            <w:right w:val="none" w:sz="0" w:space="0" w:color="auto"/>
          </w:divBdr>
        </w:div>
        <w:div w:id="408697145">
          <w:marLeft w:val="0"/>
          <w:marRight w:val="0"/>
          <w:marTop w:val="45"/>
          <w:marBottom w:val="0"/>
          <w:divBdr>
            <w:top w:val="none" w:sz="0" w:space="0" w:color="auto"/>
            <w:left w:val="none" w:sz="0" w:space="0" w:color="auto"/>
            <w:bottom w:val="none" w:sz="0" w:space="0" w:color="auto"/>
            <w:right w:val="none" w:sz="0" w:space="0" w:color="auto"/>
          </w:divBdr>
        </w:div>
      </w:divsChild>
    </w:div>
    <w:div w:id="868572044">
      <w:bodyDiv w:val="1"/>
      <w:marLeft w:val="0"/>
      <w:marRight w:val="0"/>
      <w:marTop w:val="0"/>
      <w:marBottom w:val="0"/>
      <w:divBdr>
        <w:top w:val="none" w:sz="0" w:space="0" w:color="auto"/>
        <w:left w:val="none" w:sz="0" w:space="0" w:color="auto"/>
        <w:bottom w:val="none" w:sz="0" w:space="0" w:color="auto"/>
        <w:right w:val="none" w:sz="0" w:space="0" w:color="auto"/>
      </w:divBdr>
      <w:divsChild>
        <w:div w:id="2095542696">
          <w:marLeft w:val="0"/>
          <w:marRight w:val="0"/>
          <w:marTop w:val="45"/>
          <w:marBottom w:val="0"/>
          <w:divBdr>
            <w:top w:val="none" w:sz="0" w:space="0" w:color="auto"/>
            <w:left w:val="none" w:sz="0" w:space="0" w:color="auto"/>
            <w:bottom w:val="none" w:sz="0" w:space="0" w:color="auto"/>
            <w:right w:val="none" w:sz="0" w:space="0" w:color="auto"/>
          </w:divBdr>
        </w:div>
        <w:div w:id="1475752938">
          <w:marLeft w:val="0"/>
          <w:marRight w:val="0"/>
          <w:marTop w:val="45"/>
          <w:marBottom w:val="0"/>
          <w:divBdr>
            <w:top w:val="none" w:sz="0" w:space="0" w:color="auto"/>
            <w:left w:val="none" w:sz="0" w:space="0" w:color="auto"/>
            <w:bottom w:val="none" w:sz="0" w:space="0" w:color="auto"/>
            <w:right w:val="none" w:sz="0" w:space="0" w:color="auto"/>
          </w:divBdr>
        </w:div>
        <w:div w:id="1077020644">
          <w:marLeft w:val="0"/>
          <w:marRight w:val="0"/>
          <w:marTop w:val="45"/>
          <w:marBottom w:val="0"/>
          <w:divBdr>
            <w:top w:val="none" w:sz="0" w:space="0" w:color="auto"/>
            <w:left w:val="none" w:sz="0" w:space="0" w:color="auto"/>
            <w:bottom w:val="none" w:sz="0" w:space="0" w:color="auto"/>
            <w:right w:val="none" w:sz="0" w:space="0" w:color="auto"/>
          </w:divBdr>
        </w:div>
        <w:div w:id="948664580">
          <w:marLeft w:val="0"/>
          <w:marRight w:val="0"/>
          <w:marTop w:val="45"/>
          <w:marBottom w:val="0"/>
          <w:divBdr>
            <w:top w:val="none" w:sz="0" w:space="0" w:color="auto"/>
            <w:left w:val="none" w:sz="0" w:space="0" w:color="auto"/>
            <w:bottom w:val="none" w:sz="0" w:space="0" w:color="auto"/>
            <w:right w:val="none" w:sz="0" w:space="0" w:color="auto"/>
          </w:divBdr>
        </w:div>
        <w:div w:id="994262277">
          <w:marLeft w:val="0"/>
          <w:marRight w:val="0"/>
          <w:marTop w:val="45"/>
          <w:marBottom w:val="0"/>
          <w:divBdr>
            <w:top w:val="none" w:sz="0" w:space="0" w:color="auto"/>
            <w:left w:val="none" w:sz="0" w:space="0" w:color="auto"/>
            <w:bottom w:val="none" w:sz="0" w:space="0" w:color="auto"/>
            <w:right w:val="none" w:sz="0" w:space="0" w:color="auto"/>
          </w:divBdr>
        </w:div>
      </w:divsChild>
    </w:div>
    <w:div w:id="1039355066">
      <w:bodyDiv w:val="1"/>
      <w:marLeft w:val="0"/>
      <w:marRight w:val="0"/>
      <w:marTop w:val="0"/>
      <w:marBottom w:val="0"/>
      <w:divBdr>
        <w:top w:val="none" w:sz="0" w:space="0" w:color="auto"/>
        <w:left w:val="none" w:sz="0" w:space="0" w:color="auto"/>
        <w:bottom w:val="none" w:sz="0" w:space="0" w:color="auto"/>
        <w:right w:val="none" w:sz="0" w:space="0" w:color="auto"/>
      </w:divBdr>
      <w:divsChild>
        <w:div w:id="1502499617">
          <w:marLeft w:val="0"/>
          <w:marRight w:val="0"/>
          <w:marTop w:val="45"/>
          <w:marBottom w:val="0"/>
          <w:divBdr>
            <w:top w:val="none" w:sz="0" w:space="0" w:color="auto"/>
            <w:left w:val="none" w:sz="0" w:space="0" w:color="auto"/>
            <w:bottom w:val="none" w:sz="0" w:space="0" w:color="auto"/>
            <w:right w:val="none" w:sz="0" w:space="0" w:color="auto"/>
          </w:divBdr>
        </w:div>
        <w:div w:id="968977934">
          <w:marLeft w:val="0"/>
          <w:marRight w:val="0"/>
          <w:marTop w:val="45"/>
          <w:marBottom w:val="0"/>
          <w:divBdr>
            <w:top w:val="none" w:sz="0" w:space="0" w:color="auto"/>
            <w:left w:val="none" w:sz="0" w:space="0" w:color="auto"/>
            <w:bottom w:val="none" w:sz="0" w:space="0" w:color="auto"/>
            <w:right w:val="none" w:sz="0" w:space="0" w:color="auto"/>
          </w:divBdr>
        </w:div>
        <w:div w:id="939948265">
          <w:marLeft w:val="0"/>
          <w:marRight w:val="0"/>
          <w:marTop w:val="45"/>
          <w:marBottom w:val="0"/>
          <w:divBdr>
            <w:top w:val="none" w:sz="0" w:space="0" w:color="auto"/>
            <w:left w:val="none" w:sz="0" w:space="0" w:color="auto"/>
            <w:bottom w:val="none" w:sz="0" w:space="0" w:color="auto"/>
            <w:right w:val="none" w:sz="0" w:space="0" w:color="auto"/>
          </w:divBdr>
        </w:div>
        <w:div w:id="594243425">
          <w:marLeft w:val="0"/>
          <w:marRight w:val="0"/>
          <w:marTop w:val="45"/>
          <w:marBottom w:val="0"/>
          <w:divBdr>
            <w:top w:val="none" w:sz="0" w:space="0" w:color="auto"/>
            <w:left w:val="none" w:sz="0" w:space="0" w:color="auto"/>
            <w:bottom w:val="none" w:sz="0" w:space="0" w:color="auto"/>
            <w:right w:val="none" w:sz="0" w:space="0" w:color="auto"/>
          </w:divBdr>
        </w:div>
        <w:div w:id="326789461">
          <w:marLeft w:val="0"/>
          <w:marRight w:val="0"/>
          <w:marTop w:val="45"/>
          <w:marBottom w:val="0"/>
          <w:divBdr>
            <w:top w:val="none" w:sz="0" w:space="0" w:color="auto"/>
            <w:left w:val="none" w:sz="0" w:space="0" w:color="auto"/>
            <w:bottom w:val="none" w:sz="0" w:space="0" w:color="auto"/>
            <w:right w:val="none" w:sz="0" w:space="0" w:color="auto"/>
          </w:divBdr>
        </w:div>
      </w:divsChild>
    </w:div>
    <w:div w:id="1414428118">
      <w:bodyDiv w:val="1"/>
      <w:marLeft w:val="0"/>
      <w:marRight w:val="0"/>
      <w:marTop w:val="0"/>
      <w:marBottom w:val="0"/>
      <w:divBdr>
        <w:top w:val="none" w:sz="0" w:space="0" w:color="auto"/>
        <w:left w:val="none" w:sz="0" w:space="0" w:color="auto"/>
        <w:bottom w:val="none" w:sz="0" w:space="0" w:color="auto"/>
        <w:right w:val="none" w:sz="0" w:space="0" w:color="auto"/>
      </w:divBdr>
    </w:div>
    <w:div w:id="1580485643">
      <w:bodyDiv w:val="1"/>
      <w:marLeft w:val="0"/>
      <w:marRight w:val="0"/>
      <w:marTop w:val="0"/>
      <w:marBottom w:val="0"/>
      <w:divBdr>
        <w:top w:val="none" w:sz="0" w:space="0" w:color="auto"/>
        <w:left w:val="none" w:sz="0" w:space="0" w:color="auto"/>
        <w:bottom w:val="none" w:sz="0" w:space="0" w:color="auto"/>
        <w:right w:val="none" w:sz="0" w:space="0" w:color="auto"/>
      </w:divBdr>
      <w:divsChild>
        <w:div w:id="2036537387">
          <w:marLeft w:val="0"/>
          <w:marRight w:val="0"/>
          <w:marTop w:val="45"/>
          <w:marBottom w:val="0"/>
          <w:divBdr>
            <w:top w:val="none" w:sz="0" w:space="0" w:color="auto"/>
            <w:left w:val="none" w:sz="0" w:space="0" w:color="auto"/>
            <w:bottom w:val="none" w:sz="0" w:space="0" w:color="auto"/>
            <w:right w:val="none" w:sz="0" w:space="0" w:color="auto"/>
          </w:divBdr>
        </w:div>
        <w:div w:id="924459920">
          <w:marLeft w:val="0"/>
          <w:marRight w:val="0"/>
          <w:marTop w:val="45"/>
          <w:marBottom w:val="0"/>
          <w:divBdr>
            <w:top w:val="none" w:sz="0" w:space="0" w:color="auto"/>
            <w:left w:val="none" w:sz="0" w:space="0" w:color="auto"/>
            <w:bottom w:val="none" w:sz="0" w:space="0" w:color="auto"/>
            <w:right w:val="none" w:sz="0" w:space="0" w:color="auto"/>
          </w:divBdr>
        </w:div>
        <w:div w:id="1664577655">
          <w:marLeft w:val="0"/>
          <w:marRight w:val="0"/>
          <w:marTop w:val="45"/>
          <w:marBottom w:val="0"/>
          <w:divBdr>
            <w:top w:val="none" w:sz="0" w:space="0" w:color="auto"/>
            <w:left w:val="none" w:sz="0" w:space="0" w:color="auto"/>
            <w:bottom w:val="none" w:sz="0" w:space="0" w:color="auto"/>
            <w:right w:val="none" w:sz="0" w:space="0" w:color="auto"/>
          </w:divBdr>
        </w:div>
        <w:div w:id="577521874">
          <w:marLeft w:val="0"/>
          <w:marRight w:val="0"/>
          <w:marTop w:val="45"/>
          <w:marBottom w:val="0"/>
          <w:divBdr>
            <w:top w:val="none" w:sz="0" w:space="0" w:color="auto"/>
            <w:left w:val="none" w:sz="0" w:space="0" w:color="auto"/>
            <w:bottom w:val="none" w:sz="0" w:space="0" w:color="auto"/>
            <w:right w:val="none" w:sz="0" w:space="0" w:color="auto"/>
          </w:divBdr>
        </w:div>
        <w:div w:id="753553274">
          <w:marLeft w:val="0"/>
          <w:marRight w:val="0"/>
          <w:marTop w:val="45"/>
          <w:marBottom w:val="0"/>
          <w:divBdr>
            <w:top w:val="none" w:sz="0" w:space="0" w:color="auto"/>
            <w:left w:val="none" w:sz="0" w:space="0" w:color="auto"/>
            <w:bottom w:val="none" w:sz="0" w:space="0" w:color="auto"/>
            <w:right w:val="none" w:sz="0" w:space="0" w:color="auto"/>
          </w:divBdr>
        </w:div>
      </w:divsChild>
    </w:div>
    <w:div w:id="2032294376">
      <w:bodyDiv w:val="1"/>
      <w:marLeft w:val="0"/>
      <w:marRight w:val="0"/>
      <w:marTop w:val="0"/>
      <w:marBottom w:val="0"/>
      <w:divBdr>
        <w:top w:val="none" w:sz="0" w:space="0" w:color="auto"/>
        <w:left w:val="none" w:sz="0" w:space="0" w:color="auto"/>
        <w:bottom w:val="none" w:sz="0" w:space="0" w:color="auto"/>
        <w:right w:val="none" w:sz="0" w:space="0" w:color="auto"/>
      </w:divBdr>
      <w:divsChild>
        <w:div w:id="872154007">
          <w:marLeft w:val="0"/>
          <w:marRight w:val="0"/>
          <w:marTop w:val="45"/>
          <w:marBottom w:val="0"/>
          <w:divBdr>
            <w:top w:val="none" w:sz="0" w:space="0" w:color="auto"/>
            <w:left w:val="none" w:sz="0" w:space="0" w:color="auto"/>
            <w:bottom w:val="none" w:sz="0" w:space="0" w:color="auto"/>
            <w:right w:val="none" w:sz="0" w:space="0" w:color="auto"/>
          </w:divBdr>
        </w:div>
        <w:div w:id="911888591">
          <w:marLeft w:val="0"/>
          <w:marRight w:val="0"/>
          <w:marTop w:val="45"/>
          <w:marBottom w:val="0"/>
          <w:divBdr>
            <w:top w:val="none" w:sz="0" w:space="0" w:color="auto"/>
            <w:left w:val="none" w:sz="0" w:space="0" w:color="auto"/>
            <w:bottom w:val="none" w:sz="0" w:space="0" w:color="auto"/>
            <w:right w:val="none" w:sz="0" w:space="0" w:color="auto"/>
          </w:divBdr>
        </w:div>
        <w:div w:id="839152909">
          <w:marLeft w:val="0"/>
          <w:marRight w:val="0"/>
          <w:marTop w:val="45"/>
          <w:marBottom w:val="0"/>
          <w:divBdr>
            <w:top w:val="none" w:sz="0" w:space="0" w:color="auto"/>
            <w:left w:val="none" w:sz="0" w:space="0" w:color="auto"/>
            <w:bottom w:val="none" w:sz="0" w:space="0" w:color="auto"/>
            <w:right w:val="none" w:sz="0" w:space="0" w:color="auto"/>
          </w:divBdr>
        </w:div>
        <w:div w:id="777800268">
          <w:marLeft w:val="0"/>
          <w:marRight w:val="0"/>
          <w:marTop w:val="45"/>
          <w:marBottom w:val="0"/>
          <w:divBdr>
            <w:top w:val="none" w:sz="0" w:space="0" w:color="auto"/>
            <w:left w:val="none" w:sz="0" w:space="0" w:color="auto"/>
            <w:bottom w:val="none" w:sz="0" w:space="0" w:color="auto"/>
            <w:right w:val="none" w:sz="0" w:space="0" w:color="auto"/>
          </w:divBdr>
        </w:div>
        <w:div w:id="1743092426">
          <w:marLeft w:val="0"/>
          <w:marRight w:val="0"/>
          <w:marTop w:val="45"/>
          <w:marBottom w:val="0"/>
          <w:divBdr>
            <w:top w:val="none" w:sz="0" w:space="0" w:color="auto"/>
            <w:left w:val="none" w:sz="0" w:space="0" w:color="auto"/>
            <w:bottom w:val="none" w:sz="0" w:space="0" w:color="auto"/>
            <w:right w:val="none" w:sz="0" w:space="0" w:color="auto"/>
          </w:divBdr>
        </w:div>
        <w:div w:id="907419043">
          <w:marLeft w:val="0"/>
          <w:marRight w:val="0"/>
          <w:marTop w:val="45"/>
          <w:marBottom w:val="0"/>
          <w:divBdr>
            <w:top w:val="none" w:sz="0" w:space="0" w:color="auto"/>
            <w:left w:val="none" w:sz="0" w:space="0" w:color="auto"/>
            <w:bottom w:val="none" w:sz="0" w:space="0" w:color="auto"/>
            <w:right w:val="none" w:sz="0" w:space="0" w:color="auto"/>
          </w:divBdr>
        </w:div>
        <w:div w:id="338393976">
          <w:marLeft w:val="0"/>
          <w:marRight w:val="0"/>
          <w:marTop w:val="45"/>
          <w:marBottom w:val="0"/>
          <w:divBdr>
            <w:top w:val="none" w:sz="0" w:space="0" w:color="auto"/>
            <w:left w:val="none" w:sz="0" w:space="0" w:color="auto"/>
            <w:bottom w:val="none" w:sz="0" w:space="0" w:color="auto"/>
            <w:right w:val="none" w:sz="0" w:space="0" w:color="auto"/>
          </w:divBdr>
        </w:div>
        <w:div w:id="1424452073">
          <w:marLeft w:val="0"/>
          <w:marRight w:val="0"/>
          <w:marTop w:val="45"/>
          <w:marBottom w:val="0"/>
          <w:divBdr>
            <w:top w:val="none" w:sz="0" w:space="0" w:color="auto"/>
            <w:left w:val="none" w:sz="0" w:space="0" w:color="auto"/>
            <w:bottom w:val="none" w:sz="0" w:space="0" w:color="auto"/>
            <w:right w:val="none" w:sz="0" w:space="0" w:color="auto"/>
          </w:divBdr>
        </w:div>
        <w:div w:id="1184899354">
          <w:marLeft w:val="0"/>
          <w:marRight w:val="0"/>
          <w:marTop w:val="45"/>
          <w:marBottom w:val="0"/>
          <w:divBdr>
            <w:top w:val="none" w:sz="0" w:space="0" w:color="auto"/>
            <w:left w:val="none" w:sz="0" w:space="0" w:color="auto"/>
            <w:bottom w:val="none" w:sz="0" w:space="0" w:color="auto"/>
            <w:right w:val="none" w:sz="0" w:space="0" w:color="auto"/>
          </w:divBdr>
        </w:div>
      </w:divsChild>
    </w:div>
    <w:div w:id="2107800372">
      <w:bodyDiv w:val="1"/>
      <w:marLeft w:val="0"/>
      <w:marRight w:val="0"/>
      <w:marTop w:val="0"/>
      <w:marBottom w:val="0"/>
      <w:divBdr>
        <w:top w:val="none" w:sz="0" w:space="0" w:color="auto"/>
        <w:left w:val="none" w:sz="0" w:space="0" w:color="auto"/>
        <w:bottom w:val="none" w:sz="0" w:space="0" w:color="auto"/>
        <w:right w:val="none" w:sz="0" w:space="0" w:color="auto"/>
      </w:divBdr>
      <w:divsChild>
        <w:div w:id="1896698629">
          <w:marLeft w:val="0"/>
          <w:marRight w:val="0"/>
          <w:marTop w:val="45"/>
          <w:marBottom w:val="0"/>
          <w:divBdr>
            <w:top w:val="none" w:sz="0" w:space="0" w:color="auto"/>
            <w:left w:val="none" w:sz="0" w:space="0" w:color="auto"/>
            <w:bottom w:val="none" w:sz="0" w:space="0" w:color="auto"/>
            <w:right w:val="none" w:sz="0" w:space="0" w:color="auto"/>
          </w:divBdr>
        </w:div>
        <w:div w:id="28569626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Heroix Corp</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Reisman</dc:creator>
  <cp:lastModifiedBy>Howard Reisman</cp:lastModifiedBy>
  <cp:revision>109</cp:revision>
  <cp:lastPrinted>2016-02-02T21:46:00Z</cp:lastPrinted>
  <dcterms:created xsi:type="dcterms:W3CDTF">2013-05-01T15:34:00Z</dcterms:created>
  <dcterms:modified xsi:type="dcterms:W3CDTF">2016-02-03T16:14:00Z</dcterms:modified>
</cp:coreProperties>
</file>